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FAEB" w14:textId="03D06DCF" w:rsidR="003655DA" w:rsidRPr="004D4EC8" w:rsidRDefault="003655DA" w:rsidP="00E172B4">
      <w:pPr>
        <w:spacing w:line="240" w:lineRule="auto"/>
        <w:rPr>
          <w:rFonts w:ascii="Swis721 Cn BT" w:hAnsi="Swis721 Cn BT"/>
        </w:rPr>
      </w:pPr>
    </w:p>
    <w:p w14:paraId="6F29BD38" w14:textId="0C315418" w:rsidR="001A46DC" w:rsidRPr="004D4EC8" w:rsidRDefault="001A46DC" w:rsidP="00E172B4">
      <w:pPr>
        <w:spacing w:line="240" w:lineRule="auto"/>
        <w:rPr>
          <w:rFonts w:ascii="Swis721 Cn BT" w:hAnsi="Swis721 Cn BT"/>
        </w:rPr>
      </w:pPr>
    </w:p>
    <w:tbl>
      <w:tblPr>
        <w:tblStyle w:val="TabloKlavuzu"/>
        <w:tblW w:w="0" w:type="auto"/>
        <w:tblLook w:val="04A0" w:firstRow="1" w:lastRow="0" w:firstColumn="1" w:lastColumn="0" w:noHBand="0" w:noVBand="1"/>
      </w:tblPr>
      <w:tblGrid>
        <w:gridCol w:w="2660"/>
        <w:gridCol w:w="3969"/>
        <w:gridCol w:w="2583"/>
      </w:tblGrid>
      <w:tr w:rsidR="001A46DC" w:rsidRPr="004D4EC8" w14:paraId="3A0655F8" w14:textId="77777777" w:rsidTr="003D171E">
        <w:trPr>
          <w:trHeight w:val="532"/>
        </w:trPr>
        <w:tc>
          <w:tcPr>
            <w:tcW w:w="9212" w:type="dxa"/>
            <w:gridSpan w:val="3"/>
          </w:tcPr>
          <w:p w14:paraId="2F4D0D5C" w14:textId="77777777" w:rsidR="001A46DC" w:rsidRPr="004D4EC8" w:rsidRDefault="001A46DC" w:rsidP="00E172B4">
            <w:pPr>
              <w:jc w:val="center"/>
              <w:rPr>
                <w:rFonts w:ascii="Swis721 Cn BT" w:hAnsi="Swis721 Cn BT"/>
                <w:b/>
              </w:rPr>
            </w:pPr>
            <w:r w:rsidRPr="004D4EC8">
              <w:rPr>
                <w:rFonts w:ascii="Swis721 Cn BT" w:hAnsi="Swis721 Cn BT"/>
                <w:b/>
              </w:rPr>
              <w:t>REVİZYON TAKİP TABLOSU</w:t>
            </w:r>
          </w:p>
        </w:tc>
      </w:tr>
      <w:tr w:rsidR="001A46DC" w:rsidRPr="004D4EC8" w14:paraId="53BDEB67" w14:textId="77777777" w:rsidTr="003261C6">
        <w:trPr>
          <w:trHeight w:val="552"/>
        </w:trPr>
        <w:tc>
          <w:tcPr>
            <w:tcW w:w="2660" w:type="dxa"/>
            <w:vAlign w:val="center"/>
          </w:tcPr>
          <w:p w14:paraId="201CD2E1" w14:textId="77777777" w:rsidR="001A46DC" w:rsidRPr="004D4EC8" w:rsidRDefault="001A46DC" w:rsidP="007B5340">
            <w:pPr>
              <w:jc w:val="center"/>
              <w:rPr>
                <w:rFonts w:ascii="Swis721 Cn BT" w:hAnsi="Swis721 Cn BT"/>
                <w:b/>
              </w:rPr>
            </w:pPr>
            <w:r w:rsidRPr="004D4EC8">
              <w:rPr>
                <w:rFonts w:ascii="Swis721 Cn BT" w:hAnsi="Swis721 Cn BT"/>
                <w:b/>
              </w:rPr>
              <w:t>Rev. No</w:t>
            </w:r>
          </w:p>
        </w:tc>
        <w:tc>
          <w:tcPr>
            <w:tcW w:w="3969" w:type="dxa"/>
            <w:vAlign w:val="center"/>
          </w:tcPr>
          <w:p w14:paraId="0CD2B5AB" w14:textId="77777777" w:rsidR="001A46DC" w:rsidRPr="004D4EC8" w:rsidRDefault="001A46DC" w:rsidP="007B5340">
            <w:pPr>
              <w:jc w:val="center"/>
              <w:rPr>
                <w:rFonts w:ascii="Swis721 Cn BT" w:hAnsi="Swis721 Cn BT"/>
                <w:b/>
              </w:rPr>
            </w:pPr>
            <w:r w:rsidRPr="004D4EC8">
              <w:rPr>
                <w:rFonts w:ascii="Swis721 Cn BT" w:hAnsi="Swis721 Cn BT"/>
                <w:b/>
              </w:rPr>
              <w:t>Revizyon Gerekçesi</w:t>
            </w:r>
          </w:p>
        </w:tc>
        <w:tc>
          <w:tcPr>
            <w:tcW w:w="2583" w:type="dxa"/>
            <w:vAlign w:val="center"/>
          </w:tcPr>
          <w:p w14:paraId="0A900FE1" w14:textId="77777777" w:rsidR="001A46DC" w:rsidRPr="004D4EC8" w:rsidRDefault="001A46DC" w:rsidP="007B5340">
            <w:pPr>
              <w:jc w:val="center"/>
              <w:rPr>
                <w:rFonts w:ascii="Swis721 Cn BT" w:hAnsi="Swis721 Cn BT"/>
                <w:b/>
              </w:rPr>
            </w:pPr>
            <w:r w:rsidRPr="004D4EC8">
              <w:rPr>
                <w:rFonts w:ascii="Swis721 Cn BT" w:hAnsi="Swis721 Cn BT"/>
                <w:b/>
              </w:rPr>
              <w:t>Tarih</w:t>
            </w:r>
          </w:p>
        </w:tc>
      </w:tr>
      <w:tr w:rsidR="001A46DC" w:rsidRPr="004D4EC8" w14:paraId="7BB2EB8A" w14:textId="77777777" w:rsidTr="003261C6">
        <w:trPr>
          <w:trHeight w:val="559"/>
        </w:trPr>
        <w:tc>
          <w:tcPr>
            <w:tcW w:w="2660" w:type="dxa"/>
            <w:vAlign w:val="center"/>
          </w:tcPr>
          <w:p w14:paraId="37FC9EE4" w14:textId="1751CFB5" w:rsidR="001A46DC" w:rsidRPr="004D4EC8" w:rsidRDefault="00DC128D" w:rsidP="007B5340">
            <w:pPr>
              <w:jc w:val="center"/>
              <w:rPr>
                <w:rFonts w:ascii="Swis721 Cn BT" w:hAnsi="Swis721 Cn BT"/>
              </w:rPr>
            </w:pPr>
            <w:r w:rsidRPr="004D4EC8">
              <w:rPr>
                <w:rFonts w:ascii="Swis721 Cn BT" w:hAnsi="Swis721 Cn BT"/>
              </w:rPr>
              <w:t>01</w:t>
            </w:r>
          </w:p>
        </w:tc>
        <w:tc>
          <w:tcPr>
            <w:tcW w:w="3969" w:type="dxa"/>
            <w:vAlign w:val="center"/>
          </w:tcPr>
          <w:p w14:paraId="71686DD0" w14:textId="29031817" w:rsidR="001A46DC" w:rsidRPr="004D4EC8" w:rsidRDefault="00DC128D" w:rsidP="007B5340">
            <w:pPr>
              <w:jc w:val="center"/>
              <w:rPr>
                <w:rFonts w:ascii="Swis721 Cn BT" w:hAnsi="Swis721 Cn BT"/>
                <w:sz w:val="18"/>
                <w:szCs w:val="18"/>
              </w:rPr>
            </w:pPr>
            <w:r w:rsidRPr="004D4EC8">
              <w:rPr>
                <w:rFonts w:ascii="Swis721 Cn BT" w:hAnsi="Swis721 Cn BT"/>
              </w:rPr>
              <w:t>ISO/IEC 17021-1 şartlarına uygun olarak düzeltildi</w:t>
            </w:r>
            <w:r w:rsidRPr="004D4EC8">
              <w:rPr>
                <w:rFonts w:ascii="Calibri" w:hAnsi="Calibri" w:cs="Arial"/>
                <w:b/>
                <w:noProof/>
                <w:sz w:val="20"/>
                <w:szCs w:val="20"/>
              </w:rPr>
              <w:t>.</w:t>
            </w:r>
          </w:p>
        </w:tc>
        <w:tc>
          <w:tcPr>
            <w:tcW w:w="2583" w:type="dxa"/>
            <w:vAlign w:val="center"/>
          </w:tcPr>
          <w:p w14:paraId="4E49AE5C" w14:textId="7B84CDC4" w:rsidR="001A46DC" w:rsidRPr="004D4EC8" w:rsidRDefault="00DC128D" w:rsidP="007B5340">
            <w:pPr>
              <w:jc w:val="center"/>
              <w:rPr>
                <w:rFonts w:ascii="Swis721 Cn BT" w:hAnsi="Swis721 Cn BT"/>
              </w:rPr>
            </w:pPr>
            <w:r w:rsidRPr="004D4EC8">
              <w:rPr>
                <w:rFonts w:ascii="Swis721 Cn BT" w:hAnsi="Swis721 Cn BT"/>
              </w:rPr>
              <w:t>29.03.2017</w:t>
            </w:r>
          </w:p>
        </w:tc>
      </w:tr>
      <w:tr w:rsidR="001A46DC" w:rsidRPr="004D4EC8" w14:paraId="527BBD37" w14:textId="77777777" w:rsidTr="003261C6">
        <w:trPr>
          <w:trHeight w:val="567"/>
        </w:trPr>
        <w:tc>
          <w:tcPr>
            <w:tcW w:w="2660" w:type="dxa"/>
            <w:vAlign w:val="center"/>
          </w:tcPr>
          <w:p w14:paraId="1A031175" w14:textId="2E709F63" w:rsidR="001A46DC" w:rsidRPr="004D4EC8" w:rsidRDefault="00970755" w:rsidP="007B5340">
            <w:pPr>
              <w:jc w:val="center"/>
              <w:rPr>
                <w:rFonts w:ascii="Swis721 Cn BT" w:hAnsi="Swis721 Cn BT"/>
              </w:rPr>
            </w:pPr>
            <w:r w:rsidRPr="004D4EC8">
              <w:rPr>
                <w:rFonts w:ascii="Swis721 Cn BT" w:hAnsi="Swis721 Cn BT"/>
              </w:rPr>
              <w:t>02</w:t>
            </w:r>
          </w:p>
        </w:tc>
        <w:tc>
          <w:tcPr>
            <w:tcW w:w="3969" w:type="dxa"/>
            <w:vAlign w:val="center"/>
          </w:tcPr>
          <w:p w14:paraId="02C186F4" w14:textId="43C1C5BB" w:rsidR="001A46DC" w:rsidRPr="004D4EC8" w:rsidRDefault="003261C6" w:rsidP="007B5340">
            <w:pPr>
              <w:jc w:val="center"/>
              <w:rPr>
                <w:rFonts w:ascii="Swis721 Cn BT" w:hAnsi="Swis721 Cn BT"/>
              </w:rPr>
            </w:pPr>
            <w:r w:rsidRPr="004D4EC8">
              <w:rPr>
                <w:rFonts w:ascii="Swis721 Cn BT" w:hAnsi="Swis721 Cn BT"/>
              </w:rPr>
              <w:t xml:space="preserve">TÜRKAK </w:t>
            </w:r>
            <w:r w:rsidR="00970755" w:rsidRPr="004D4EC8">
              <w:rPr>
                <w:rFonts w:ascii="Swis721 Cn BT" w:hAnsi="Swis721 Cn BT"/>
              </w:rPr>
              <w:t>denetimi sonrasında doküman revize edilmiş</w:t>
            </w:r>
            <w:r w:rsidRPr="004D4EC8">
              <w:rPr>
                <w:rFonts w:ascii="Swis721 Cn BT" w:hAnsi="Swis721 Cn BT"/>
              </w:rPr>
              <w:t>tir</w:t>
            </w:r>
            <w:r w:rsidR="00970755" w:rsidRPr="004D4EC8">
              <w:rPr>
                <w:rFonts w:ascii="Swis721 Cn BT" w:hAnsi="Swis721 Cn BT"/>
              </w:rPr>
              <w:t xml:space="preserve">. </w:t>
            </w:r>
          </w:p>
        </w:tc>
        <w:tc>
          <w:tcPr>
            <w:tcW w:w="2583" w:type="dxa"/>
            <w:vAlign w:val="center"/>
          </w:tcPr>
          <w:p w14:paraId="55630320" w14:textId="45A83A52" w:rsidR="001A46DC" w:rsidRPr="004D4EC8" w:rsidRDefault="00970755" w:rsidP="007B5340">
            <w:pPr>
              <w:jc w:val="center"/>
              <w:rPr>
                <w:rFonts w:ascii="Swis721 Cn BT" w:hAnsi="Swis721 Cn BT"/>
              </w:rPr>
            </w:pPr>
            <w:r w:rsidRPr="004D4EC8">
              <w:rPr>
                <w:rFonts w:ascii="Swis721 Cn BT" w:hAnsi="Swis721 Cn BT"/>
              </w:rPr>
              <w:t>01.05.2017</w:t>
            </w:r>
          </w:p>
        </w:tc>
      </w:tr>
      <w:tr w:rsidR="00D7459B" w:rsidRPr="004D4EC8" w14:paraId="695F6487" w14:textId="77777777" w:rsidTr="003261C6">
        <w:trPr>
          <w:trHeight w:val="548"/>
        </w:trPr>
        <w:tc>
          <w:tcPr>
            <w:tcW w:w="2660" w:type="dxa"/>
            <w:vAlign w:val="center"/>
          </w:tcPr>
          <w:p w14:paraId="7016C89C" w14:textId="3E90280F" w:rsidR="00D7459B" w:rsidRPr="004D4EC8" w:rsidRDefault="00B94135" w:rsidP="004D5F71">
            <w:pPr>
              <w:jc w:val="center"/>
              <w:rPr>
                <w:rFonts w:ascii="Swis721 Cn BT" w:hAnsi="Swis721 Cn BT"/>
              </w:rPr>
            </w:pPr>
            <w:r w:rsidRPr="004D4EC8">
              <w:rPr>
                <w:rFonts w:ascii="Swis721 Cn BT" w:hAnsi="Swis721 Cn BT"/>
              </w:rPr>
              <w:t>03</w:t>
            </w:r>
          </w:p>
        </w:tc>
        <w:tc>
          <w:tcPr>
            <w:tcW w:w="3969" w:type="dxa"/>
            <w:vAlign w:val="center"/>
          </w:tcPr>
          <w:p w14:paraId="40994451" w14:textId="77777777" w:rsidR="00E139C1" w:rsidRDefault="00B94135" w:rsidP="004D5F71">
            <w:pPr>
              <w:jc w:val="center"/>
              <w:rPr>
                <w:rFonts w:ascii="Swis721 Cn BT" w:hAnsi="Swis721 Cn BT"/>
              </w:rPr>
            </w:pPr>
            <w:r w:rsidRPr="00E139C1">
              <w:rPr>
                <w:rFonts w:ascii="Swis721 Cn BT" w:hAnsi="Swis721 Cn BT"/>
              </w:rPr>
              <w:t>Doküman Gözden Geçirme gerçekleştirildi. Doküman kodunda değişikliğe gidildi.</w:t>
            </w:r>
            <w:r w:rsidR="00C54CFE" w:rsidRPr="00E139C1">
              <w:rPr>
                <w:rFonts w:ascii="Swis721 Cn BT" w:hAnsi="Swis721 Cn BT"/>
              </w:rPr>
              <w:t xml:space="preserve"> </w:t>
            </w:r>
          </w:p>
          <w:p w14:paraId="351AFC83" w14:textId="33BEFA68" w:rsidR="00D7459B" w:rsidRPr="00E139C1" w:rsidRDefault="00C54CFE" w:rsidP="004D5F71">
            <w:pPr>
              <w:jc w:val="center"/>
              <w:rPr>
                <w:rFonts w:ascii="Swis721 Cn BT" w:hAnsi="Swis721 Cn BT"/>
              </w:rPr>
            </w:pPr>
            <w:r w:rsidRPr="00E139C1">
              <w:rPr>
                <w:rFonts w:ascii="Swis721 Cn BT" w:hAnsi="Swis721 Cn BT"/>
              </w:rPr>
              <w:t>(PR-02-&gt;PR-13)</w:t>
            </w:r>
          </w:p>
        </w:tc>
        <w:tc>
          <w:tcPr>
            <w:tcW w:w="2583" w:type="dxa"/>
            <w:vAlign w:val="center"/>
          </w:tcPr>
          <w:p w14:paraId="67560089" w14:textId="52E6366E" w:rsidR="00D7459B" w:rsidRPr="004D4EC8" w:rsidRDefault="00B94135" w:rsidP="00D7459B">
            <w:pPr>
              <w:jc w:val="center"/>
              <w:rPr>
                <w:rFonts w:ascii="Swis721 Cn BT" w:hAnsi="Swis721 Cn BT"/>
              </w:rPr>
            </w:pPr>
            <w:r w:rsidRPr="004D4EC8">
              <w:rPr>
                <w:rFonts w:ascii="Swis721 Cn BT" w:hAnsi="Swis721 Cn BT"/>
              </w:rPr>
              <w:t>01.02.2022</w:t>
            </w:r>
          </w:p>
        </w:tc>
      </w:tr>
      <w:tr w:rsidR="00D7459B" w:rsidRPr="004D4EC8" w14:paraId="2B799273" w14:textId="77777777" w:rsidTr="003261C6">
        <w:trPr>
          <w:trHeight w:val="556"/>
        </w:trPr>
        <w:tc>
          <w:tcPr>
            <w:tcW w:w="2660" w:type="dxa"/>
            <w:vAlign w:val="center"/>
          </w:tcPr>
          <w:p w14:paraId="0BA08A4E" w14:textId="30AD847B" w:rsidR="00D7459B" w:rsidRPr="004D4EC8" w:rsidRDefault="00D7459B" w:rsidP="007B5340">
            <w:pPr>
              <w:jc w:val="center"/>
              <w:rPr>
                <w:rFonts w:ascii="Swis721 Cn BT" w:hAnsi="Swis721 Cn BT"/>
              </w:rPr>
            </w:pPr>
          </w:p>
        </w:tc>
        <w:tc>
          <w:tcPr>
            <w:tcW w:w="3969" w:type="dxa"/>
            <w:vAlign w:val="center"/>
          </w:tcPr>
          <w:p w14:paraId="28E67E19" w14:textId="47555BBF" w:rsidR="00D7459B" w:rsidRPr="004D4EC8" w:rsidRDefault="00D7459B" w:rsidP="007B5340">
            <w:pPr>
              <w:jc w:val="center"/>
              <w:rPr>
                <w:rFonts w:ascii="Swis721 Cn BT" w:hAnsi="Swis721 Cn BT"/>
              </w:rPr>
            </w:pPr>
          </w:p>
        </w:tc>
        <w:tc>
          <w:tcPr>
            <w:tcW w:w="2583" w:type="dxa"/>
            <w:vAlign w:val="center"/>
          </w:tcPr>
          <w:p w14:paraId="2D803B8E" w14:textId="4DD03385" w:rsidR="00D7459B" w:rsidRPr="004D4EC8" w:rsidRDefault="00D7459B" w:rsidP="007B5340">
            <w:pPr>
              <w:jc w:val="center"/>
              <w:rPr>
                <w:rFonts w:ascii="Swis721 Cn BT" w:hAnsi="Swis721 Cn BT"/>
              </w:rPr>
            </w:pPr>
          </w:p>
        </w:tc>
      </w:tr>
    </w:tbl>
    <w:p w14:paraId="71F413C6" w14:textId="77777777" w:rsidR="001A46DC" w:rsidRPr="004D4EC8" w:rsidRDefault="001A46DC" w:rsidP="00E172B4">
      <w:pPr>
        <w:spacing w:line="240" w:lineRule="auto"/>
        <w:rPr>
          <w:rFonts w:ascii="Swis721 Cn BT" w:hAnsi="Swis721 Cn BT"/>
        </w:rPr>
      </w:pPr>
    </w:p>
    <w:tbl>
      <w:tblPr>
        <w:tblStyle w:val="TabloKlavuzu"/>
        <w:tblW w:w="0" w:type="auto"/>
        <w:tblLook w:val="04A0" w:firstRow="1" w:lastRow="0" w:firstColumn="1" w:lastColumn="0" w:noHBand="0" w:noVBand="1"/>
      </w:tblPr>
      <w:tblGrid>
        <w:gridCol w:w="3078"/>
        <w:gridCol w:w="3079"/>
        <w:gridCol w:w="3080"/>
      </w:tblGrid>
      <w:tr w:rsidR="001A46DC" w:rsidRPr="004D4EC8" w14:paraId="2745AB35" w14:textId="77777777" w:rsidTr="00926B16">
        <w:trPr>
          <w:trHeight w:val="386"/>
        </w:trPr>
        <w:tc>
          <w:tcPr>
            <w:tcW w:w="9237" w:type="dxa"/>
            <w:gridSpan w:val="3"/>
          </w:tcPr>
          <w:p w14:paraId="3BA79681" w14:textId="77777777" w:rsidR="001A46DC" w:rsidRPr="004D4EC8" w:rsidRDefault="001A46DC" w:rsidP="00E172B4">
            <w:pPr>
              <w:jc w:val="center"/>
              <w:rPr>
                <w:rFonts w:ascii="Swis721 Cn BT" w:hAnsi="Swis721 Cn BT"/>
                <w:b/>
              </w:rPr>
            </w:pPr>
            <w:r w:rsidRPr="004D4EC8">
              <w:rPr>
                <w:rFonts w:ascii="Swis721 Cn BT" w:hAnsi="Swis721 Cn BT"/>
                <w:b/>
              </w:rPr>
              <w:t>DOKÜMAN ONAY TABLOSU</w:t>
            </w:r>
          </w:p>
        </w:tc>
      </w:tr>
      <w:tr w:rsidR="001A46DC" w:rsidRPr="004D4EC8" w14:paraId="04A1E646" w14:textId="77777777" w:rsidTr="00926B16">
        <w:trPr>
          <w:trHeight w:val="547"/>
        </w:trPr>
        <w:tc>
          <w:tcPr>
            <w:tcW w:w="3078" w:type="dxa"/>
          </w:tcPr>
          <w:p w14:paraId="36C5C9A6" w14:textId="77777777" w:rsidR="001A46DC" w:rsidRPr="004D4EC8" w:rsidRDefault="001A46DC" w:rsidP="00E172B4">
            <w:pPr>
              <w:jc w:val="center"/>
              <w:rPr>
                <w:rFonts w:ascii="Swis721 Cn BT" w:hAnsi="Swis721 Cn BT"/>
                <w:b/>
              </w:rPr>
            </w:pPr>
            <w:r w:rsidRPr="004D4EC8">
              <w:rPr>
                <w:rFonts w:ascii="Swis721 Cn BT" w:hAnsi="Swis721 Cn BT"/>
                <w:b/>
              </w:rPr>
              <w:t>Hazırlayan</w:t>
            </w:r>
          </w:p>
        </w:tc>
        <w:tc>
          <w:tcPr>
            <w:tcW w:w="3079" w:type="dxa"/>
          </w:tcPr>
          <w:p w14:paraId="5CD5C463" w14:textId="77777777" w:rsidR="001A46DC" w:rsidRPr="004D4EC8" w:rsidRDefault="001A46DC" w:rsidP="00E172B4">
            <w:pPr>
              <w:jc w:val="center"/>
              <w:rPr>
                <w:rFonts w:ascii="Swis721 Cn BT" w:hAnsi="Swis721 Cn BT"/>
                <w:b/>
              </w:rPr>
            </w:pPr>
            <w:r w:rsidRPr="004D4EC8">
              <w:rPr>
                <w:rFonts w:ascii="Swis721 Cn BT" w:hAnsi="Swis721 Cn BT"/>
                <w:b/>
              </w:rPr>
              <w:t>Kontrol Eden</w:t>
            </w:r>
          </w:p>
        </w:tc>
        <w:tc>
          <w:tcPr>
            <w:tcW w:w="3079" w:type="dxa"/>
          </w:tcPr>
          <w:p w14:paraId="0FDBF710" w14:textId="77777777" w:rsidR="001A46DC" w:rsidRPr="004D4EC8" w:rsidRDefault="001A46DC" w:rsidP="00E172B4">
            <w:pPr>
              <w:jc w:val="center"/>
              <w:rPr>
                <w:rFonts w:ascii="Swis721 Cn BT" w:hAnsi="Swis721 Cn BT"/>
                <w:b/>
              </w:rPr>
            </w:pPr>
            <w:r w:rsidRPr="004D4EC8">
              <w:rPr>
                <w:rFonts w:ascii="Swis721 Cn BT" w:hAnsi="Swis721 Cn BT"/>
                <w:b/>
              </w:rPr>
              <w:t>Onaylayan</w:t>
            </w:r>
          </w:p>
        </w:tc>
      </w:tr>
      <w:tr w:rsidR="001A46DC" w:rsidRPr="004D4EC8" w14:paraId="59E64DAB" w14:textId="77777777" w:rsidTr="00926B16">
        <w:trPr>
          <w:trHeight w:val="1125"/>
        </w:trPr>
        <w:tc>
          <w:tcPr>
            <w:tcW w:w="3078" w:type="dxa"/>
          </w:tcPr>
          <w:p w14:paraId="520BCD84" w14:textId="77777777" w:rsidR="001A46DC" w:rsidRPr="004D4EC8" w:rsidRDefault="001A46DC" w:rsidP="00E172B4">
            <w:pPr>
              <w:rPr>
                <w:rFonts w:ascii="Swis721 Cn BT" w:hAnsi="Swis721 Cn BT"/>
              </w:rPr>
            </w:pPr>
          </w:p>
        </w:tc>
        <w:tc>
          <w:tcPr>
            <w:tcW w:w="3079" w:type="dxa"/>
          </w:tcPr>
          <w:p w14:paraId="29D822BC" w14:textId="77777777" w:rsidR="001A46DC" w:rsidRPr="004D4EC8" w:rsidRDefault="001A46DC" w:rsidP="00E172B4">
            <w:pPr>
              <w:rPr>
                <w:rFonts w:ascii="Swis721 Cn BT" w:hAnsi="Swis721 Cn BT"/>
              </w:rPr>
            </w:pPr>
          </w:p>
        </w:tc>
        <w:tc>
          <w:tcPr>
            <w:tcW w:w="3079" w:type="dxa"/>
          </w:tcPr>
          <w:p w14:paraId="63B961B5" w14:textId="77777777" w:rsidR="001A46DC" w:rsidRPr="004D4EC8" w:rsidRDefault="001A46DC" w:rsidP="00E172B4">
            <w:pPr>
              <w:rPr>
                <w:rFonts w:ascii="Swis721 Cn BT" w:hAnsi="Swis721 Cn BT"/>
              </w:rPr>
            </w:pPr>
          </w:p>
        </w:tc>
      </w:tr>
      <w:tr w:rsidR="001A46DC" w:rsidRPr="004D4EC8" w14:paraId="7DC4064F" w14:textId="77777777" w:rsidTr="00926B16">
        <w:trPr>
          <w:trHeight w:val="551"/>
        </w:trPr>
        <w:tc>
          <w:tcPr>
            <w:tcW w:w="3078" w:type="dxa"/>
          </w:tcPr>
          <w:p w14:paraId="733E8F0E" w14:textId="77777777" w:rsidR="001A46DC" w:rsidRPr="004D4EC8" w:rsidRDefault="001A46DC" w:rsidP="00E172B4">
            <w:pPr>
              <w:jc w:val="center"/>
              <w:rPr>
                <w:rFonts w:ascii="Swis721 Cn BT" w:hAnsi="Swis721 Cn BT"/>
              </w:rPr>
            </w:pPr>
            <w:r w:rsidRPr="004D4EC8">
              <w:rPr>
                <w:rFonts w:ascii="Swis721 Cn BT" w:hAnsi="Swis721 Cn BT"/>
              </w:rPr>
              <w:t>Yönetim Temsilcisi</w:t>
            </w:r>
          </w:p>
        </w:tc>
        <w:tc>
          <w:tcPr>
            <w:tcW w:w="3079" w:type="dxa"/>
          </w:tcPr>
          <w:p w14:paraId="4203088B" w14:textId="77777777" w:rsidR="001A46DC" w:rsidRPr="004D4EC8" w:rsidRDefault="004B10A3" w:rsidP="00E172B4">
            <w:pPr>
              <w:jc w:val="center"/>
              <w:rPr>
                <w:rFonts w:ascii="Swis721 Cn BT" w:hAnsi="Swis721 Cn BT"/>
              </w:rPr>
            </w:pPr>
            <w:r w:rsidRPr="004D4EC8">
              <w:rPr>
                <w:rFonts w:ascii="Swis721 Cn BT" w:hAnsi="Swis721 Cn BT"/>
              </w:rPr>
              <w:t>Belgelendirme Müdürü</w:t>
            </w:r>
          </w:p>
        </w:tc>
        <w:tc>
          <w:tcPr>
            <w:tcW w:w="3079" w:type="dxa"/>
          </w:tcPr>
          <w:p w14:paraId="096B8B19" w14:textId="77777777" w:rsidR="001A46DC" w:rsidRPr="004D4EC8" w:rsidRDefault="004B10A3" w:rsidP="00E172B4">
            <w:pPr>
              <w:jc w:val="center"/>
              <w:rPr>
                <w:rFonts w:ascii="Swis721 Cn BT" w:hAnsi="Swis721 Cn BT"/>
              </w:rPr>
            </w:pPr>
            <w:r w:rsidRPr="004D4EC8">
              <w:rPr>
                <w:rFonts w:ascii="Swis721 Cn BT" w:hAnsi="Swis721 Cn BT"/>
              </w:rPr>
              <w:t>Genel Müdür</w:t>
            </w:r>
          </w:p>
        </w:tc>
      </w:tr>
    </w:tbl>
    <w:p w14:paraId="643308CC" w14:textId="77777777" w:rsidR="001A46DC" w:rsidRPr="004D4EC8" w:rsidRDefault="001A46DC" w:rsidP="00E172B4">
      <w:pPr>
        <w:spacing w:line="240" w:lineRule="auto"/>
        <w:rPr>
          <w:rFonts w:ascii="Swis721 Cn BT" w:hAnsi="Swis721 Cn BT"/>
        </w:rPr>
      </w:pPr>
    </w:p>
    <w:p w14:paraId="14E55CF1" w14:textId="77777777" w:rsidR="001A46DC" w:rsidRPr="004D4EC8" w:rsidRDefault="001A46DC" w:rsidP="00E172B4">
      <w:pPr>
        <w:spacing w:line="240" w:lineRule="auto"/>
        <w:rPr>
          <w:rFonts w:ascii="Swis721 Cn BT" w:hAnsi="Swis721 Cn BT"/>
        </w:rPr>
      </w:pPr>
    </w:p>
    <w:p w14:paraId="3E2B536E" w14:textId="77777777" w:rsidR="001A46DC" w:rsidRPr="004D4EC8" w:rsidRDefault="001A46DC" w:rsidP="00E172B4">
      <w:pPr>
        <w:spacing w:line="240" w:lineRule="auto"/>
        <w:rPr>
          <w:rFonts w:ascii="Swis721 Cn BT" w:hAnsi="Swis721 Cn BT"/>
        </w:rPr>
      </w:pPr>
    </w:p>
    <w:p w14:paraId="1F2C808C" w14:textId="77777777" w:rsidR="001A46DC" w:rsidRPr="004D4EC8" w:rsidRDefault="001A46DC" w:rsidP="00E172B4">
      <w:pPr>
        <w:spacing w:line="240" w:lineRule="auto"/>
        <w:rPr>
          <w:rFonts w:ascii="Swis721 Cn BT" w:hAnsi="Swis721 Cn BT"/>
        </w:rPr>
      </w:pPr>
    </w:p>
    <w:p w14:paraId="094C4FAF" w14:textId="77777777" w:rsidR="001A46DC" w:rsidRPr="004D4EC8" w:rsidRDefault="001A46DC" w:rsidP="00E172B4">
      <w:pPr>
        <w:spacing w:line="240" w:lineRule="auto"/>
        <w:rPr>
          <w:rFonts w:ascii="Swis721 Cn BT" w:hAnsi="Swis721 Cn BT"/>
        </w:rPr>
      </w:pPr>
    </w:p>
    <w:p w14:paraId="4F99915D" w14:textId="77777777" w:rsidR="001A46DC" w:rsidRPr="004D4EC8" w:rsidRDefault="001A46DC" w:rsidP="00E172B4">
      <w:pPr>
        <w:spacing w:line="240" w:lineRule="auto"/>
        <w:rPr>
          <w:rFonts w:ascii="Swis721 Cn BT" w:hAnsi="Swis721 Cn BT"/>
        </w:rPr>
      </w:pPr>
    </w:p>
    <w:p w14:paraId="516A7DBE" w14:textId="77777777" w:rsidR="001A46DC" w:rsidRPr="004D4EC8" w:rsidRDefault="001A46DC" w:rsidP="00E172B4">
      <w:pPr>
        <w:spacing w:line="240" w:lineRule="auto"/>
        <w:rPr>
          <w:rFonts w:ascii="Swis721 Cn BT" w:hAnsi="Swis721 Cn BT"/>
        </w:rPr>
      </w:pPr>
    </w:p>
    <w:p w14:paraId="7D66BD82" w14:textId="77777777" w:rsidR="001A46DC" w:rsidRPr="004D4EC8" w:rsidRDefault="001A46DC" w:rsidP="00E172B4">
      <w:pPr>
        <w:spacing w:line="240" w:lineRule="auto"/>
        <w:rPr>
          <w:rFonts w:ascii="Swis721 Cn BT" w:hAnsi="Swis721 Cn BT"/>
        </w:rPr>
      </w:pPr>
    </w:p>
    <w:p w14:paraId="69811C1C" w14:textId="77777777" w:rsidR="001A46DC" w:rsidRPr="004D4EC8" w:rsidRDefault="001A46DC" w:rsidP="00E172B4">
      <w:pPr>
        <w:spacing w:line="240" w:lineRule="auto"/>
        <w:rPr>
          <w:rFonts w:ascii="Swis721 Cn BT" w:hAnsi="Swis721 Cn BT"/>
        </w:rPr>
      </w:pPr>
    </w:p>
    <w:p w14:paraId="19204FFE" w14:textId="77777777" w:rsidR="001A46DC" w:rsidRPr="004D4EC8" w:rsidRDefault="001A46DC" w:rsidP="00E172B4">
      <w:pPr>
        <w:spacing w:line="240" w:lineRule="auto"/>
        <w:rPr>
          <w:rFonts w:ascii="Swis721 Cn BT" w:hAnsi="Swis721 Cn BT"/>
        </w:rPr>
      </w:pPr>
    </w:p>
    <w:p w14:paraId="07A97362" w14:textId="77777777" w:rsidR="001A46DC" w:rsidRPr="004D4EC8" w:rsidRDefault="001A46DC" w:rsidP="00E172B4">
      <w:pPr>
        <w:spacing w:line="240" w:lineRule="auto"/>
        <w:rPr>
          <w:rFonts w:ascii="Swis721 Cn BT" w:hAnsi="Swis721 Cn BT"/>
        </w:rPr>
      </w:pPr>
    </w:p>
    <w:p w14:paraId="0ABC1B3F" w14:textId="77777777" w:rsidR="001A46DC" w:rsidRPr="004D4EC8" w:rsidRDefault="001A46DC" w:rsidP="00E172B4">
      <w:pPr>
        <w:spacing w:line="240" w:lineRule="auto"/>
        <w:rPr>
          <w:rFonts w:ascii="Swis721 Cn BT" w:hAnsi="Swis721 Cn BT"/>
        </w:rPr>
      </w:pPr>
    </w:p>
    <w:p w14:paraId="6D6DEC8B" w14:textId="77777777" w:rsidR="007B5340" w:rsidRPr="004D4EC8" w:rsidRDefault="007B5340" w:rsidP="007B5340">
      <w:pPr>
        <w:pStyle w:val="Balk2"/>
        <w:spacing w:before="0" w:line="240" w:lineRule="auto"/>
        <w:ind w:left="426"/>
        <w:jc w:val="both"/>
        <w:rPr>
          <w:rFonts w:ascii="Swis721 Cn BT" w:eastAsiaTheme="minorHAnsi" w:hAnsi="Swis721 Cn BT" w:cs="Helvetica"/>
          <w:bCs w:val="0"/>
          <w:color w:val="000000"/>
          <w:sz w:val="22"/>
          <w:szCs w:val="22"/>
        </w:rPr>
      </w:pPr>
    </w:p>
    <w:p w14:paraId="2D18743A" w14:textId="77777777" w:rsidR="00AD094F" w:rsidRPr="004D4EC8" w:rsidRDefault="00AD094F" w:rsidP="00E172B4">
      <w:pPr>
        <w:pStyle w:val="Balk2"/>
        <w:numPr>
          <w:ilvl w:val="0"/>
          <w:numId w:val="26"/>
        </w:numPr>
        <w:spacing w:before="0" w:line="240" w:lineRule="auto"/>
        <w:ind w:left="426" w:hanging="426"/>
        <w:jc w:val="both"/>
        <w:rPr>
          <w:rFonts w:ascii="Swis721 Cn BT" w:eastAsiaTheme="minorHAnsi" w:hAnsi="Swis721 Cn BT" w:cs="Helvetica"/>
          <w:bCs w:val="0"/>
          <w:color w:val="000000"/>
          <w:sz w:val="22"/>
          <w:szCs w:val="22"/>
        </w:rPr>
      </w:pPr>
      <w:r w:rsidRPr="004D4EC8">
        <w:rPr>
          <w:rFonts w:ascii="Swis721 Cn BT" w:eastAsiaTheme="minorHAnsi" w:hAnsi="Swis721 Cn BT" w:cs="Helvetica"/>
          <w:bCs w:val="0"/>
          <w:color w:val="000000"/>
          <w:sz w:val="22"/>
          <w:szCs w:val="22"/>
        </w:rPr>
        <w:t>AMAÇ ve KAPSAM:</w:t>
      </w:r>
    </w:p>
    <w:p w14:paraId="1E2FA5EC" w14:textId="4ACCD457" w:rsidR="00AD094F" w:rsidRPr="004D4EC8" w:rsidRDefault="0017451D" w:rsidP="00E172B4">
      <w:pPr>
        <w:spacing w:after="0" w:line="240" w:lineRule="auto"/>
        <w:ind w:left="426"/>
        <w:jc w:val="both"/>
        <w:rPr>
          <w:rFonts w:ascii="Swis721 Cn BT" w:hAnsi="Swis721 Cn BT" w:cs="Helvetica"/>
          <w:color w:val="000000"/>
        </w:rPr>
      </w:pPr>
      <w:r w:rsidRPr="004D4EC8">
        <w:rPr>
          <w:rFonts w:ascii="Swis721 Cn BT" w:hAnsi="Swis721 Cn BT" w:cs="Helvetica"/>
          <w:color w:val="000000"/>
        </w:rPr>
        <w:t xml:space="preserve">Belgelendirme </w:t>
      </w:r>
      <w:r w:rsidR="00AD094F" w:rsidRPr="004D4EC8">
        <w:rPr>
          <w:rFonts w:ascii="Swis721 Cn BT" w:hAnsi="Swis721 Cn BT" w:cs="Helvetica"/>
          <w:color w:val="000000"/>
        </w:rPr>
        <w:t>prosesinin</w:t>
      </w:r>
      <w:r w:rsidR="00E05182" w:rsidRPr="004D4EC8">
        <w:rPr>
          <w:rFonts w:ascii="Swis721 Cn BT" w:hAnsi="Swis721 Cn BT" w:cs="Helvetica"/>
          <w:color w:val="000000"/>
        </w:rPr>
        <w:t>;</w:t>
      </w:r>
      <w:r w:rsidR="00AD094F" w:rsidRPr="004D4EC8">
        <w:rPr>
          <w:rFonts w:ascii="Swis721 Cn BT" w:hAnsi="Swis721 Cn BT" w:cs="Helvetica"/>
          <w:color w:val="000000"/>
        </w:rPr>
        <w:t xml:space="preserve"> tüm aşamalarda ilgili ta</w:t>
      </w:r>
      <w:r w:rsidR="00E05182" w:rsidRPr="004D4EC8">
        <w:rPr>
          <w:rFonts w:ascii="Swis721 Cn BT" w:hAnsi="Swis721 Cn BT" w:cs="Helvetica"/>
          <w:color w:val="000000"/>
        </w:rPr>
        <w:t>rafların belgelendirme kuruluşu (</w:t>
      </w:r>
      <w:r w:rsidR="00070DD4" w:rsidRPr="004D4EC8">
        <w:rPr>
          <w:rFonts w:ascii="Swis721 Cn BT" w:hAnsi="Swis721 Cn BT" w:cs="Helvetica"/>
          <w:color w:val="000000"/>
        </w:rPr>
        <w:t>DSR</w:t>
      </w:r>
      <w:r w:rsidR="00E05182" w:rsidRPr="004D4EC8">
        <w:rPr>
          <w:rFonts w:ascii="Swis721 Cn BT" w:hAnsi="Swis721 Cn BT" w:cs="Helvetica"/>
          <w:color w:val="000000"/>
        </w:rPr>
        <w:t>)</w:t>
      </w:r>
      <w:r w:rsidR="00AD094F" w:rsidRPr="004D4EC8">
        <w:rPr>
          <w:rFonts w:ascii="Swis721 Cn BT" w:hAnsi="Swis721 Cn BT" w:cs="Helvetica"/>
          <w:color w:val="000000"/>
        </w:rPr>
        <w:t xml:space="preserve">, </w:t>
      </w:r>
      <w:r w:rsidR="00273873" w:rsidRPr="004D4EC8">
        <w:rPr>
          <w:rFonts w:ascii="Swis721 Cn BT" w:hAnsi="Swis721 Cn BT" w:cs="Helvetica"/>
          <w:color w:val="000000"/>
        </w:rPr>
        <w:t>belgelendirilecek müşteri firma</w:t>
      </w:r>
      <w:r w:rsidR="00AD094F" w:rsidRPr="004D4EC8">
        <w:rPr>
          <w:rFonts w:ascii="Swis721 Cn BT" w:hAnsi="Swis721 Cn BT" w:cs="Helvetica"/>
          <w:color w:val="000000"/>
        </w:rPr>
        <w:t xml:space="preserve"> sorumluklarının belirlenmesi. </w:t>
      </w:r>
      <w:r w:rsidR="00070DD4" w:rsidRPr="004D4EC8">
        <w:rPr>
          <w:rFonts w:ascii="Swis721 Cn BT" w:hAnsi="Swis721 Cn BT" w:cs="Helvetica"/>
          <w:color w:val="000000"/>
        </w:rPr>
        <w:t>DSR</w:t>
      </w:r>
      <w:r w:rsidR="00AD094F" w:rsidRPr="004D4EC8">
        <w:rPr>
          <w:rFonts w:ascii="Swis721 Cn BT" w:hAnsi="Swis721 Cn BT" w:cs="Helvetica"/>
          <w:color w:val="000000"/>
        </w:rPr>
        <w:t xml:space="preserve"> tarafından yapılacak tüm belgelendirme</w:t>
      </w:r>
      <w:r w:rsidR="001C6077" w:rsidRPr="004D4EC8">
        <w:rPr>
          <w:rFonts w:ascii="Swis721 Cn BT" w:hAnsi="Swis721 Cn BT" w:cs="Helvetica"/>
          <w:color w:val="000000"/>
        </w:rPr>
        <w:t xml:space="preserve"> faaliyetlerini</w:t>
      </w:r>
      <w:r w:rsidR="00AD094F" w:rsidRPr="004D4EC8">
        <w:rPr>
          <w:rFonts w:ascii="Swis721 Cn BT" w:hAnsi="Swis721 Cn BT" w:cs="Helvetica"/>
          <w:color w:val="000000"/>
        </w:rPr>
        <w:t xml:space="preserve"> kapsar.</w:t>
      </w:r>
    </w:p>
    <w:p w14:paraId="24FD01D6" w14:textId="77777777" w:rsidR="00711F33" w:rsidRPr="004D4EC8" w:rsidRDefault="00711F33" w:rsidP="00E172B4">
      <w:pPr>
        <w:spacing w:after="0" w:line="240" w:lineRule="auto"/>
        <w:ind w:left="426"/>
        <w:jc w:val="both"/>
        <w:rPr>
          <w:rFonts w:ascii="Swis721 Cn BT" w:hAnsi="Swis721 Cn BT"/>
          <w:b/>
          <w:bCs/>
        </w:rPr>
      </w:pPr>
    </w:p>
    <w:p w14:paraId="193C43F0" w14:textId="77777777" w:rsidR="00AD094F" w:rsidRPr="004D4EC8" w:rsidRDefault="00AD094F" w:rsidP="00E172B4">
      <w:pPr>
        <w:pStyle w:val="ListeParagraf"/>
        <w:numPr>
          <w:ilvl w:val="0"/>
          <w:numId w:val="26"/>
        </w:numPr>
        <w:spacing w:after="0" w:line="240" w:lineRule="auto"/>
        <w:ind w:left="426" w:hanging="426"/>
        <w:jc w:val="both"/>
        <w:rPr>
          <w:rFonts w:ascii="Swis721 Cn BT" w:hAnsi="Swis721 Cn BT"/>
          <w:b/>
          <w:bCs/>
        </w:rPr>
      </w:pPr>
      <w:r w:rsidRPr="004D4EC8">
        <w:rPr>
          <w:rFonts w:ascii="Swis721 Cn BT" w:hAnsi="Swis721 Cn BT"/>
          <w:b/>
          <w:bCs/>
        </w:rPr>
        <w:t>TANIMLAR</w:t>
      </w:r>
    </w:p>
    <w:p w14:paraId="380715D2" w14:textId="026A4A01" w:rsidR="00AD094F" w:rsidRPr="004D4EC8" w:rsidRDefault="00AD094F" w:rsidP="00E172B4">
      <w:pPr>
        <w:pStyle w:val="GvdeMetni"/>
        <w:ind w:left="425"/>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Belgelendirme kuruluşu:</w:t>
      </w:r>
      <w:r w:rsidRPr="004D4EC8">
        <w:rPr>
          <w:rFonts w:ascii="Swis721 Cn BT" w:eastAsiaTheme="minorHAnsi" w:hAnsi="Swis721 Cn BT" w:cs="Helvetica"/>
          <w:color w:val="000000"/>
          <w:sz w:val="22"/>
          <w:szCs w:val="22"/>
          <w:lang w:eastAsia="en-US"/>
        </w:rPr>
        <w:t xml:space="preserve"> Yayınlanan yönetim sistem standartlarına ve sistemde gerekli olan herhangi bir ek dokümana göre tedarikçilerin yönetim sistemini denetleyen, belgelendiren üçüncü taraf kuruluş. </w:t>
      </w:r>
      <w:r w:rsidR="00070DD4" w:rsidRPr="004D4EC8">
        <w:rPr>
          <w:rFonts w:ascii="Swis721 Cn BT" w:eastAsiaTheme="minorHAnsi" w:hAnsi="Swis721 Cn BT" w:cs="Helvetica"/>
          <w:color w:val="000000"/>
          <w:sz w:val="22"/>
          <w:szCs w:val="22"/>
          <w:lang w:eastAsia="en-US"/>
        </w:rPr>
        <w:t>DSR Uluslararası</w:t>
      </w:r>
      <w:r w:rsidRPr="004D4EC8">
        <w:rPr>
          <w:rFonts w:ascii="Swis721 Cn BT" w:eastAsiaTheme="minorHAnsi" w:hAnsi="Swis721 Cn BT" w:cs="Helvetica"/>
          <w:color w:val="000000"/>
          <w:sz w:val="22"/>
          <w:szCs w:val="22"/>
          <w:lang w:eastAsia="en-US"/>
        </w:rPr>
        <w:t xml:space="preserve"> Gözetim </w:t>
      </w:r>
      <w:r w:rsidR="00070DD4" w:rsidRPr="004D4EC8">
        <w:rPr>
          <w:rFonts w:ascii="Swis721 Cn BT" w:eastAsiaTheme="minorHAnsi" w:hAnsi="Swis721 Cn BT" w:cs="Helvetica"/>
          <w:color w:val="000000"/>
          <w:sz w:val="22"/>
          <w:szCs w:val="22"/>
          <w:lang w:eastAsia="en-US"/>
        </w:rPr>
        <w:t xml:space="preserve">ve Belgelendirme Hiz. </w:t>
      </w:r>
      <w:r w:rsidRPr="004D4EC8">
        <w:rPr>
          <w:rFonts w:ascii="Swis721 Cn BT" w:eastAsiaTheme="minorHAnsi" w:hAnsi="Swis721 Cn BT" w:cs="Helvetica"/>
          <w:color w:val="000000"/>
          <w:sz w:val="22"/>
          <w:szCs w:val="22"/>
          <w:lang w:eastAsia="en-US"/>
        </w:rPr>
        <w:t xml:space="preserve">Ltd. Şti. Belgelendirme kuruluşu unvanıdır.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olarak anılacaktır.</w:t>
      </w:r>
    </w:p>
    <w:p w14:paraId="02DCE5A5" w14:textId="77777777" w:rsidR="00AD094F" w:rsidRPr="004D4EC8" w:rsidRDefault="00AD094F" w:rsidP="00E172B4">
      <w:pPr>
        <w:pStyle w:val="GvdeMetni"/>
        <w:ind w:left="425"/>
        <w:rPr>
          <w:rFonts w:ascii="Swis721 Cn BT" w:eastAsiaTheme="minorHAnsi" w:hAnsi="Swis721 Cn BT" w:cs="Helvetica"/>
          <w:color w:val="000000"/>
          <w:sz w:val="22"/>
          <w:szCs w:val="22"/>
          <w:lang w:eastAsia="en-US"/>
        </w:rPr>
      </w:pPr>
    </w:p>
    <w:p w14:paraId="6F62A1F0"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Tedarikçi: </w:t>
      </w:r>
      <w:r w:rsidRPr="004D4EC8">
        <w:rPr>
          <w:rFonts w:ascii="Swis721 Cn BT" w:eastAsiaTheme="minorHAnsi" w:hAnsi="Swis721 Cn BT" w:cs="Helvetica"/>
          <w:color w:val="000000"/>
          <w:sz w:val="22"/>
          <w:szCs w:val="22"/>
          <w:lang w:eastAsia="en-US"/>
        </w:rPr>
        <w:t>Ürün, proses ve hizmetin sunulmasından sorumlu olan ve Yönetim Sistemi uygulamaları sağlayabilecek taraf.</w:t>
      </w:r>
    </w:p>
    <w:p w14:paraId="35EB5A78"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20FA75C0"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Kalite yönetim sistemi: </w:t>
      </w:r>
      <w:r w:rsidRPr="004D4EC8">
        <w:rPr>
          <w:rFonts w:ascii="Swis721 Cn BT" w:eastAsiaTheme="minorHAnsi" w:hAnsi="Swis721 Cn BT" w:cs="Helvetica"/>
          <w:color w:val="000000"/>
          <w:sz w:val="22"/>
          <w:szCs w:val="22"/>
          <w:lang w:eastAsia="en-US"/>
        </w:rPr>
        <w:t>Bir kuruluşu kalite bakımından idare ve kontrol için gerekli yönetim sistemi.</w:t>
      </w:r>
    </w:p>
    <w:p w14:paraId="43841D84"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3E6D37D5" w14:textId="20C34EC9" w:rsidR="00AD094F" w:rsidRPr="004D4EC8" w:rsidRDefault="00AD094F" w:rsidP="00E172B4">
      <w:pPr>
        <w:pStyle w:val="GvdeMetni"/>
        <w:ind w:left="426"/>
        <w:rPr>
          <w:rFonts w:ascii="Swis721 Cn BT" w:eastAsiaTheme="minorHAnsi" w:hAnsi="Swis721 Cn BT" w:cs="Helvetica"/>
          <w:color w:val="000000"/>
          <w:sz w:val="22"/>
          <w:szCs w:val="22"/>
          <w:lang w:eastAsia="en-US"/>
        </w:rPr>
      </w:pPr>
      <w:r w:rsidRPr="004D4EC8">
        <w:rPr>
          <w:rFonts w:ascii="Swis721 Cn BT" w:eastAsiaTheme="minorHAnsi" w:hAnsi="Swis721 Cn BT" w:cs="Helvetica"/>
          <w:b/>
          <w:color w:val="000000"/>
          <w:sz w:val="22"/>
          <w:szCs w:val="22"/>
          <w:lang w:eastAsia="en-US"/>
        </w:rPr>
        <w:t xml:space="preserve">Gıda Güvenliği Yönetim </w:t>
      </w:r>
      <w:r w:rsidR="008570BD" w:rsidRPr="004D4EC8">
        <w:rPr>
          <w:rFonts w:ascii="Swis721 Cn BT" w:eastAsiaTheme="minorHAnsi" w:hAnsi="Swis721 Cn BT" w:cs="Helvetica"/>
          <w:b/>
          <w:color w:val="000000"/>
          <w:sz w:val="22"/>
          <w:szCs w:val="22"/>
          <w:lang w:eastAsia="en-US"/>
        </w:rPr>
        <w:t xml:space="preserve">Sistemi: </w:t>
      </w:r>
      <w:r w:rsidR="008570BD" w:rsidRPr="004D4EC8">
        <w:rPr>
          <w:rFonts w:ascii="Swis721 Cn BT" w:eastAsiaTheme="minorHAnsi" w:hAnsi="Swis721 Cn BT" w:cs="Helvetica"/>
          <w:color w:val="000000"/>
          <w:sz w:val="22"/>
          <w:szCs w:val="22"/>
          <w:lang w:eastAsia="en-US"/>
        </w:rPr>
        <w:t>Gıda</w:t>
      </w:r>
      <w:r w:rsidRPr="004D4EC8">
        <w:rPr>
          <w:rFonts w:ascii="Swis721 Cn BT" w:eastAsiaTheme="minorHAnsi" w:hAnsi="Swis721 Cn BT" w:cs="Helvetica"/>
          <w:color w:val="000000"/>
          <w:sz w:val="22"/>
          <w:szCs w:val="22"/>
          <w:lang w:eastAsia="en-US"/>
        </w:rPr>
        <w:t xml:space="preserve"> zinciri içerisinde yer alan bir kuruluşun bu zincirdeki yerine uygun tehlikelerin ve gıda güvenliği risklerinin idaresi ve kontrolü ile ilgili yönetim sistemi</w:t>
      </w:r>
    </w:p>
    <w:p w14:paraId="7F03A8E9"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4A73FE3C" w14:textId="213DAFFD" w:rsidR="00D7459B" w:rsidRPr="004D4EC8" w:rsidRDefault="00D7459B" w:rsidP="00D7459B">
      <w:pPr>
        <w:autoSpaceDE w:val="0"/>
        <w:autoSpaceDN w:val="0"/>
        <w:adjustRightInd w:val="0"/>
        <w:spacing w:after="0" w:line="240" w:lineRule="auto"/>
        <w:ind w:left="426"/>
        <w:jc w:val="both"/>
        <w:rPr>
          <w:rFonts w:ascii="Swis721 Cn BT" w:hAnsi="Swis721 Cn BT" w:cs="Arial"/>
          <w:color w:val="000000"/>
        </w:rPr>
      </w:pPr>
      <w:r w:rsidRPr="004D4EC8">
        <w:rPr>
          <w:rFonts w:ascii="Swis721 Cn BT" w:hAnsi="Swis721 Cn BT" w:cs="Helvetica"/>
          <w:b/>
          <w:bCs/>
          <w:color w:val="000000"/>
        </w:rPr>
        <w:t xml:space="preserve">Bilgi Güvenliği Yönetim </w:t>
      </w:r>
      <w:r w:rsidR="008570BD" w:rsidRPr="004D4EC8">
        <w:rPr>
          <w:rFonts w:ascii="Swis721 Cn BT" w:hAnsi="Swis721 Cn BT" w:cs="Helvetica"/>
          <w:b/>
          <w:bCs/>
          <w:color w:val="000000"/>
        </w:rPr>
        <w:t>Sistemi</w:t>
      </w:r>
      <w:r w:rsidR="008570BD" w:rsidRPr="004D4EC8">
        <w:rPr>
          <w:rFonts w:ascii="Swis721 Cn BT" w:hAnsi="Swis721 Cn BT" w:cs="Helvetica"/>
          <w:color w:val="000000"/>
        </w:rPr>
        <w:t>: Bilgi</w:t>
      </w:r>
      <w:r w:rsidRPr="004D4EC8">
        <w:rPr>
          <w:rFonts w:ascii="Swis721 Cn BT" w:hAnsi="Swis721 Cn BT" w:cs="Arial"/>
          <w:color w:val="000000"/>
        </w:rPr>
        <w:t xml:space="preserve"> güvenliğini kurmak, gerçekleştirmek, işletmek, izlemek, gözden geçirmek, sürdürmek ve geliştirmek için, iş riski yaklaşımına dayalı tüm yönetim sisteminin bir parçası.</w:t>
      </w:r>
    </w:p>
    <w:p w14:paraId="56952E5D" w14:textId="34207B21" w:rsidR="004D4EC8" w:rsidRPr="004D4EC8" w:rsidRDefault="004D4EC8" w:rsidP="00D7459B">
      <w:pPr>
        <w:autoSpaceDE w:val="0"/>
        <w:autoSpaceDN w:val="0"/>
        <w:adjustRightInd w:val="0"/>
        <w:spacing w:after="0" w:line="240" w:lineRule="auto"/>
        <w:ind w:left="426"/>
        <w:jc w:val="both"/>
        <w:rPr>
          <w:rFonts w:ascii="Swis721 Cn BT" w:hAnsi="Swis721 Cn BT" w:cs="Arial"/>
          <w:color w:val="000000"/>
        </w:rPr>
      </w:pPr>
    </w:p>
    <w:p w14:paraId="5D20768E" w14:textId="5E2741B6" w:rsidR="004D4EC8" w:rsidRDefault="004D4EC8" w:rsidP="00D7459B">
      <w:pPr>
        <w:autoSpaceDE w:val="0"/>
        <w:autoSpaceDN w:val="0"/>
        <w:adjustRightInd w:val="0"/>
        <w:spacing w:after="0" w:line="240" w:lineRule="auto"/>
        <w:ind w:left="426"/>
        <w:jc w:val="both"/>
        <w:rPr>
          <w:rFonts w:ascii="Swis721 Cn BT" w:hAnsi="Swis721 Cn BT" w:cs="Arial"/>
          <w:i/>
          <w:iCs/>
          <w:color w:val="000000"/>
        </w:rPr>
      </w:pPr>
      <w:r w:rsidRPr="004D4EC8">
        <w:rPr>
          <w:rFonts w:ascii="Swis721 Cn BT" w:hAnsi="Swis721 Cn BT" w:cs="Arial"/>
          <w:b/>
          <w:bCs/>
          <w:i/>
          <w:iCs/>
          <w:color w:val="000000"/>
        </w:rPr>
        <w:t xml:space="preserve">Çevre Yönetim Sistemi: </w:t>
      </w:r>
      <w:r w:rsidRPr="004D4EC8">
        <w:rPr>
          <w:rFonts w:ascii="Swis721 Cn BT" w:hAnsi="Swis721 Cn BT" w:cs="Arial"/>
          <w:i/>
          <w:iCs/>
          <w:color w:val="000000"/>
        </w:rPr>
        <w:t>Bir kuruluşu çevre şartları bakımından idare ve kontrol için gerekli yönetim sistemi.</w:t>
      </w:r>
    </w:p>
    <w:p w14:paraId="2310BD68" w14:textId="543F13E6" w:rsidR="004D4EC8" w:rsidRDefault="004D4EC8" w:rsidP="00D7459B">
      <w:pPr>
        <w:autoSpaceDE w:val="0"/>
        <w:autoSpaceDN w:val="0"/>
        <w:adjustRightInd w:val="0"/>
        <w:spacing w:after="0" w:line="240" w:lineRule="auto"/>
        <w:ind w:left="426"/>
        <w:jc w:val="both"/>
        <w:rPr>
          <w:rFonts w:ascii="Swis721 Cn BT" w:hAnsi="Swis721 Cn BT" w:cs="Arial"/>
          <w:b/>
          <w:bCs/>
          <w:i/>
          <w:iCs/>
          <w:color w:val="000000"/>
        </w:rPr>
      </w:pPr>
    </w:p>
    <w:p w14:paraId="12EB4596" w14:textId="1E16A1F1" w:rsidR="004D4EC8" w:rsidRPr="004D4EC8" w:rsidRDefault="004D4EC8" w:rsidP="00D7459B">
      <w:pPr>
        <w:autoSpaceDE w:val="0"/>
        <w:autoSpaceDN w:val="0"/>
        <w:adjustRightInd w:val="0"/>
        <w:spacing w:after="0" w:line="240" w:lineRule="auto"/>
        <w:ind w:left="426"/>
        <w:jc w:val="both"/>
        <w:rPr>
          <w:rFonts w:ascii="Swis721 Cn BT" w:hAnsi="Swis721 Cn BT" w:cs="Arial"/>
          <w:b/>
          <w:bCs/>
          <w:i/>
          <w:iCs/>
          <w:color w:val="000000"/>
        </w:rPr>
      </w:pPr>
      <w:r>
        <w:rPr>
          <w:rFonts w:ascii="Swis721 Cn BT" w:hAnsi="Swis721 Cn BT" w:cs="Arial"/>
          <w:b/>
          <w:bCs/>
          <w:i/>
          <w:iCs/>
          <w:color w:val="000000"/>
        </w:rPr>
        <w:t xml:space="preserve">Kişisel Veri Yönetim Sistemi: </w:t>
      </w:r>
      <w:r w:rsidRPr="004D4EC8">
        <w:rPr>
          <w:rFonts w:ascii="Swis721 Cn BT" w:hAnsi="Swis721 Cn BT" w:cs="Arial"/>
          <w:i/>
          <w:iCs/>
          <w:color w:val="000000"/>
        </w:rPr>
        <w:t>Genel yönetim sisteminin; kuruluşun bağlamı dâhilinde bir bilgi güvenliği yönetim sistemi ve bilgi gizliliği yönetim sistemi kurulması, uygulanması, sürdürülmesi ve sürekli iyileştirilmesi için şartları kapsar</w:t>
      </w:r>
      <w:r>
        <w:rPr>
          <w:rFonts w:ascii="Swis721 Cn BT" w:hAnsi="Swis721 Cn BT" w:cs="Arial"/>
          <w:i/>
          <w:iCs/>
          <w:color w:val="000000"/>
        </w:rPr>
        <w:t>.</w:t>
      </w:r>
    </w:p>
    <w:p w14:paraId="5EED2CEB" w14:textId="77777777" w:rsidR="00D7459B" w:rsidRPr="004D4EC8" w:rsidRDefault="00D7459B" w:rsidP="00E172B4">
      <w:pPr>
        <w:pStyle w:val="GvdeMetni"/>
        <w:ind w:left="426"/>
        <w:rPr>
          <w:rFonts w:ascii="Swis721 Cn BT" w:eastAsiaTheme="minorHAnsi" w:hAnsi="Swis721 Cn BT" w:cs="Helvetica"/>
          <w:color w:val="000000"/>
          <w:sz w:val="22"/>
          <w:szCs w:val="22"/>
          <w:lang w:eastAsia="en-US"/>
        </w:rPr>
      </w:pPr>
    </w:p>
    <w:p w14:paraId="4BE12D81"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Sertifika:</w:t>
      </w:r>
      <w:r w:rsidRPr="004D4EC8">
        <w:rPr>
          <w:rFonts w:ascii="Swis721 Cn BT" w:eastAsiaTheme="minorHAnsi" w:hAnsi="Swis721 Cn BT" w:cs="Helvetica"/>
          <w:color w:val="000000"/>
          <w:sz w:val="22"/>
          <w:szCs w:val="22"/>
          <w:lang w:eastAsia="en-US"/>
        </w:rPr>
        <w:t xml:space="preserve"> Belirlenmiş Yönetim Sistemi standardına ve sistemde gerekli olan herhangi bir ek dokümana göre tedarikçi Yönetim sisteminin uygunluğunu gösteren doküman.</w:t>
      </w:r>
    </w:p>
    <w:p w14:paraId="189B8A8D"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221F1126" w14:textId="3C87D652"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Belgelendirme sistemi:</w:t>
      </w:r>
      <w:r w:rsidRPr="004D4EC8">
        <w:rPr>
          <w:rFonts w:ascii="Swis721 Cn BT" w:eastAsiaTheme="minorHAnsi" w:hAnsi="Swis721 Cn BT" w:cs="Helvetica"/>
          <w:color w:val="000000"/>
          <w:sz w:val="22"/>
          <w:szCs w:val="22"/>
          <w:lang w:eastAsia="en-US"/>
        </w:rPr>
        <w:t xml:space="preserve"> Belgelendirmenin yapılması ve sürekliliğinin takibi için denetlenmesine yönelik bu standardın şartlarını karşılayacak yapıda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in oluşturduğu proses ve yönetim kuralları olan sistem. </w:t>
      </w:r>
    </w:p>
    <w:p w14:paraId="1CE1B50D"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7732E979" w14:textId="68174210" w:rsidR="004D4EC8" w:rsidRPr="004D4EC8" w:rsidRDefault="004D4EC8" w:rsidP="004D4EC8">
      <w:pPr>
        <w:pStyle w:val="GvdeMetni"/>
        <w:ind w:left="426"/>
        <w:rPr>
          <w:rFonts w:ascii="Swis721 Cn BT" w:eastAsiaTheme="minorHAnsi" w:hAnsi="Swis721 Cn BT" w:cs="Helvetica"/>
          <w:bCs/>
          <w:i/>
          <w:iCs/>
          <w:color w:val="000000"/>
          <w:sz w:val="22"/>
          <w:szCs w:val="22"/>
          <w:lang w:eastAsia="en-US"/>
        </w:rPr>
      </w:pPr>
      <w:r w:rsidRPr="004D4EC8">
        <w:rPr>
          <w:rFonts w:ascii="Swis721 Cn BT" w:eastAsiaTheme="minorHAnsi" w:hAnsi="Swis721 Cn BT" w:cs="Helvetica"/>
          <w:b/>
          <w:color w:val="000000"/>
          <w:sz w:val="22"/>
          <w:szCs w:val="22"/>
          <w:lang w:eastAsia="en-US"/>
        </w:rPr>
        <w:t xml:space="preserve">ISO 9001: </w:t>
      </w:r>
      <w:r w:rsidRPr="004D4EC8">
        <w:rPr>
          <w:rFonts w:ascii="Swis721 Cn BT" w:eastAsiaTheme="minorHAnsi" w:hAnsi="Swis721 Cn BT" w:cs="Helvetica"/>
          <w:bCs/>
          <w:i/>
          <w:iCs/>
          <w:color w:val="000000"/>
          <w:sz w:val="22"/>
          <w:szCs w:val="22"/>
          <w:lang w:eastAsia="en-US"/>
        </w:rPr>
        <w:t>Kalite Yönetim Sistemi Standardı</w:t>
      </w:r>
    </w:p>
    <w:p w14:paraId="5F4E5526" w14:textId="523C21BA" w:rsidR="004D4EC8" w:rsidRPr="004D4EC8" w:rsidRDefault="004D4EC8" w:rsidP="004D4EC8">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i/>
          <w:iCs/>
          <w:color w:val="000000"/>
          <w:sz w:val="22"/>
          <w:szCs w:val="22"/>
          <w:lang w:eastAsia="en-US"/>
        </w:rPr>
        <w:t>ISO 14001:</w:t>
      </w:r>
      <w:r>
        <w:rPr>
          <w:rFonts w:ascii="Swis721 Cn BT" w:eastAsiaTheme="minorHAnsi" w:hAnsi="Swis721 Cn BT" w:cs="Helvetica"/>
          <w:b/>
          <w:color w:val="000000"/>
          <w:sz w:val="22"/>
          <w:szCs w:val="22"/>
          <w:lang w:eastAsia="en-US"/>
        </w:rPr>
        <w:t xml:space="preserve"> </w:t>
      </w:r>
      <w:r w:rsidRPr="004D4EC8">
        <w:rPr>
          <w:rFonts w:ascii="Swis721 Cn BT" w:eastAsiaTheme="minorHAnsi" w:hAnsi="Swis721 Cn BT" w:cs="Helvetica"/>
          <w:bCs/>
          <w:i/>
          <w:iCs/>
          <w:color w:val="000000"/>
          <w:sz w:val="22"/>
          <w:szCs w:val="22"/>
          <w:lang w:eastAsia="en-US"/>
        </w:rPr>
        <w:t>Çevre Yönetim Sistemi Standardı</w:t>
      </w:r>
    </w:p>
    <w:p w14:paraId="7733CECD" w14:textId="77777777" w:rsidR="004D4EC8" w:rsidRPr="004D4EC8" w:rsidRDefault="004D4EC8" w:rsidP="004D4EC8">
      <w:pPr>
        <w:pStyle w:val="GvdeMetni"/>
        <w:ind w:left="426"/>
        <w:rPr>
          <w:rFonts w:ascii="Swis721 Cn BT" w:eastAsiaTheme="minorHAnsi" w:hAnsi="Swis721 Cn BT" w:cs="Helvetica"/>
          <w:bCs/>
          <w:i/>
          <w:iCs/>
          <w:color w:val="000000"/>
          <w:sz w:val="22"/>
          <w:szCs w:val="22"/>
          <w:lang w:eastAsia="en-US"/>
        </w:rPr>
      </w:pPr>
      <w:r w:rsidRPr="004D4EC8">
        <w:rPr>
          <w:rFonts w:ascii="Swis721 Cn BT" w:eastAsiaTheme="minorHAnsi" w:hAnsi="Swis721 Cn BT" w:cs="Helvetica"/>
          <w:b/>
          <w:i/>
          <w:iCs/>
          <w:color w:val="000000"/>
          <w:sz w:val="22"/>
          <w:szCs w:val="22"/>
          <w:lang w:eastAsia="en-US"/>
        </w:rPr>
        <w:t xml:space="preserve">ISO 22000: </w:t>
      </w:r>
      <w:r w:rsidRPr="004D4EC8">
        <w:rPr>
          <w:rFonts w:ascii="Swis721 Cn BT" w:eastAsiaTheme="minorHAnsi" w:hAnsi="Swis721 Cn BT" w:cs="Helvetica"/>
          <w:bCs/>
          <w:i/>
          <w:iCs/>
          <w:color w:val="000000"/>
          <w:sz w:val="22"/>
          <w:szCs w:val="22"/>
          <w:lang w:eastAsia="en-US"/>
        </w:rPr>
        <w:t>Gıda Güvenliği Yönetim Sistemi Standartları</w:t>
      </w:r>
    </w:p>
    <w:p w14:paraId="19917474" w14:textId="77777777" w:rsidR="004D4EC8" w:rsidRPr="004D4EC8" w:rsidRDefault="004D4EC8" w:rsidP="004D4EC8">
      <w:pPr>
        <w:pStyle w:val="GvdeMetni"/>
        <w:ind w:left="426"/>
        <w:rPr>
          <w:rFonts w:ascii="Swis721 Cn BT" w:eastAsiaTheme="minorHAnsi" w:hAnsi="Swis721 Cn BT" w:cs="Helvetica"/>
          <w:bCs/>
          <w:color w:val="000000"/>
          <w:sz w:val="22"/>
          <w:szCs w:val="22"/>
          <w:lang w:eastAsia="en-US"/>
        </w:rPr>
      </w:pPr>
      <w:r w:rsidRPr="004D4EC8">
        <w:rPr>
          <w:rFonts w:ascii="Swis721 Cn BT" w:eastAsiaTheme="minorHAnsi" w:hAnsi="Swis721 Cn BT" w:cs="Helvetica"/>
          <w:b/>
          <w:color w:val="000000"/>
          <w:sz w:val="22"/>
          <w:szCs w:val="22"/>
          <w:lang w:eastAsia="en-US"/>
        </w:rPr>
        <w:t xml:space="preserve">ISO 27001: </w:t>
      </w:r>
      <w:r w:rsidRPr="004D4EC8">
        <w:rPr>
          <w:rFonts w:ascii="Swis721 Cn BT" w:eastAsiaTheme="minorHAnsi" w:hAnsi="Swis721 Cn BT" w:cs="Helvetica"/>
          <w:bCs/>
          <w:color w:val="000000"/>
          <w:sz w:val="22"/>
          <w:szCs w:val="22"/>
          <w:lang w:eastAsia="en-US"/>
        </w:rPr>
        <w:t>Bilgi Güvenliği Yönetim Sistemi Standardı</w:t>
      </w:r>
    </w:p>
    <w:p w14:paraId="26DE0EB2" w14:textId="6F4465D8" w:rsidR="00AD094F" w:rsidRPr="004D4EC8" w:rsidRDefault="004D4EC8" w:rsidP="004D4EC8">
      <w:pPr>
        <w:pStyle w:val="GvdeMetni"/>
        <w:ind w:left="426"/>
        <w:rPr>
          <w:rFonts w:ascii="Swis721 Cn BT" w:eastAsiaTheme="minorHAnsi" w:hAnsi="Swis721 Cn BT" w:cs="Helvetica"/>
          <w:bCs/>
          <w:i/>
          <w:iCs/>
          <w:color w:val="000000"/>
          <w:sz w:val="22"/>
          <w:szCs w:val="22"/>
          <w:lang w:eastAsia="en-US"/>
        </w:rPr>
      </w:pPr>
      <w:r w:rsidRPr="004D4EC8">
        <w:rPr>
          <w:rFonts w:ascii="Swis721 Cn BT" w:eastAsiaTheme="minorHAnsi" w:hAnsi="Swis721 Cn BT" w:cs="Helvetica"/>
          <w:b/>
          <w:i/>
          <w:iCs/>
          <w:color w:val="000000"/>
          <w:sz w:val="22"/>
          <w:szCs w:val="22"/>
          <w:lang w:eastAsia="en-US"/>
        </w:rPr>
        <w:t xml:space="preserve">ISO 27701: </w:t>
      </w:r>
      <w:r w:rsidRPr="004D4EC8">
        <w:rPr>
          <w:rFonts w:ascii="Swis721 Cn BT" w:eastAsiaTheme="minorHAnsi" w:hAnsi="Swis721 Cn BT" w:cs="Helvetica"/>
          <w:bCs/>
          <w:i/>
          <w:iCs/>
          <w:color w:val="000000"/>
          <w:sz w:val="22"/>
          <w:szCs w:val="22"/>
          <w:lang w:eastAsia="en-US"/>
        </w:rPr>
        <w:t>Kişisel Veri Yönetim Sistemi Standardı</w:t>
      </w:r>
    </w:p>
    <w:p w14:paraId="2E03EFE7" w14:textId="77777777" w:rsidR="004D4EC8" w:rsidRPr="004D4EC8" w:rsidRDefault="004D4EC8" w:rsidP="004D4EC8">
      <w:pPr>
        <w:pStyle w:val="GvdeMetni"/>
        <w:ind w:left="426"/>
        <w:rPr>
          <w:rFonts w:ascii="Swis721 Cn BT" w:eastAsiaTheme="minorHAnsi" w:hAnsi="Swis721 Cn BT" w:cs="Helvetica"/>
          <w:color w:val="000000"/>
          <w:sz w:val="22"/>
          <w:szCs w:val="22"/>
          <w:lang w:eastAsia="en-US"/>
        </w:rPr>
      </w:pPr>
    </w:p>
    <w:p w14:paraId="2FE68640" w14:textId="77777777" w:rsidR="00AD094F" w:rsidRPr="004D4EC8" w:rsidRDefault="00AD094F" w:rsidP="00DA285F">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Belgelendirilmiş organizasyon: </w:t>
      </w:r>
      <w:r w:rsidRPr="004D4EC8">
        <w:rPr>
          <w:rFonts w:ascii="Swis721 Cn BT" w:eastAsiaTheme="minorHAnsi" w:hAnsi="Swis721 Cn BT" w:cs="Helvetica"/>
          <w:color w:val="000000"/>
          <w:sz w:val="22"/>
          <w:szCs w:val="22"/>
          <w:lang w:eastAsia="en-US"/>
        </w:rPr>
        <w:t>Kuruluşun Yönetim sistemin</w:t>
      </w:r>
      <w:r w:rsidR="00DA285F" w:rsidRPr="004D4EC8">
        <w:rPr>
          <w:rFonts w:ascii="Swis721 Cn BT" w:eastAsiaTheme="minorHAnsi" w:hAnsi="Swis721 Cn BT" w:cs="Helvetica"/>
          <w:color w:val="000000"/>
          <w:sz w:val="22"/>
          <w:szCs w:val="22"/>
          <w:lang w:eastAsia="en-US"/>
        </w:rPr>
        <w:t xml:space="preserve">in </w:t>
      </w:r>
      <w:r w:rsidRPr="004D4EC8">
        <w:rPr>
          <w:rFonts w:ascii="Swis721 Cn BT" w:eastAsiaTheme="minorHAnsi" w:hAnsi="Swis721 Cn BT" w:cs="Helvetica"/>
          <w:color w:val="000000"/>
          <w:sz w:val="22"/>
          <w:szCs w:val="22"/>
          <w:lang w:eastAsia="en-US"/>
        </w:rPr>
        <w:t>tamamının ya da bir parçasının belge almaya hak kazanmış olması.</w:t>
      </w:r>
    </w:p>
    <w:p w14:paraId="39B918F2"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0CFED1A3"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Başvuran: </w:t>
      </w:r>
      <w:r w:rsidR="00DA285F" w:rsidRPr="004D4EC8">
        <w:rPr>
          <w:rFonts w:ascii="Swis721 Cn BT" w:eastAsiaTheme="minorHAnsi" w:hAnsi="Swis721 Cn BT" w:cs="Helvetica"/>
          <w:color w:val="000000"/>
          <w:sz w:val="22"/>
          <w:szCs w:val="22"/>
          <w:lang w:eastAsia="en-US"/>
        </w:rPr>
        <w:t>Sistemin bütünü</w:t>
      </w:r>
      <w:r w:rsidRPr="004D4EC8">
        <w:rPr>
          <w:rFonts w:ascii="Swis721 Cn BT" w:eastAsiaTheme="minorHAnsi" w:hAnsi="Swis721 Cn BT" w:cs="Helvetica"/>
          <w:color w:val="000000"/>
          <w:sz w:val="22"/>
          <w:szCs w:val="22"/>
          <w:lang w:eastAsia="en-US"/>
        </w:rPr>
        <w:t xml:space="preserve"> ya da bir parçası için sistem belgesi almak için başvuran ve henüz sertifikaya sahip olmayan anlamındadır.</w:t>
      </w:r>
    </w:p>
    <w:p w14:paraId="26BD05E6" w14:textId="77777777" w:rsidR="00AD094F" w:rsidRPr="004D4EC8" w:rsidRDefault="00AD094F" w:rsidP="000E0538">
      <w:pPr>
        <w:pStyle w:val="GvdeMetni"/>
        <w:rPr>
          <w:rFonts w:ascii="Swis721 Cn BT" w:eastAsiaTheme="minorHAnsi" w:hAnsi="Swis721 Cn BT" w:cs="Helvetica"/>
          <w:color w:val="000000"/>
          <w:sz w:val="22"/>
          <w:szCs w:val="22"/>
          <w:lang w:eastAsia="en-US"/>
        </w:rPr>
      </w:pPr>
    </w:p>
    <w:p w14:paraId="3C981E6C"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Şikâyet ve itiraz komitesi:</w:t>
      </w:r>
      <w:r w:rsidRPr="004D4EC8">
        <w:rPr>
          <w:rFonts w:ascii="Swis721 Cn BT" w:eastAsiaTheme="minorHAnsi" w:hAnsi="Swis721 Cn BT" w:cs="Helvetica"/>
          <w:color w:val="000000"/>
          <w:sz w:val="22"/>
          <w:szCs w:val="22"/>
          <w:lang w:eastAsia="en-US"/>
        </w:rPr>
        <w:t xml:space="preserve"> Tüm şikayet ve itirazların değerlendirildiği komitedir.</w:t>
      </w:r>
      <w:r w:rsidR="000E0538" w:rsidRPr="004D4EC8">
        <w:rPr>
          <w:rFonts w:ascii="Swis721 Cn BT" w:eastAsiaTheme="minorHAnsi" w:hAnsi="Swis721 Cn BT" w:cs="Helvetica"/>
          <w:color w:val="000000"/>
          <w:sz w:val="22"/>
          <w:szCs w:val="22"/>
          <w:lang w:eastAsia="en-US"/>
        </w:rPr>
        <w:t xml:space="preserve"> Denetim ve belge kararı verenden </w:t>
      </w:r>
      <w:r w:rsidR="00DA285F" w:rsidRPr="004D4EC8">
        <w:rPr>
          <w:rFonts w:ascii="Swis721 Cn BT" w:eastAsiaTheme="minorHAnsi" w:hAnsi="Swis721 Cn BT" w:cs="Helvetica"/>
          <w:color w:val="000000"/>
          <w:sz w:val="22"/>
          <w:szCs w:val="22"/>
          <w:lang w:eastAsia="en-US"/>
        </w:rPr>
        <w:t>tamamen bağımsızdır. İ</w:t>
      </w:r>
      <w:r w:rsidRPr="004D4EC8">
        <w:rPr>
          <w:rFonts w:ascii="Swis721 Cn BT" w:eastAsiaTheme="minorHAnsi" w:hAnsi="Swis721 Cn BT" w:cs="Helvetica"/>
          <w:color w:val="000000"/>
          <w:sz w:val="22"/>
          <w:szCs w:val="22"/>
          <w:lang w:eastAsia="en-US"/>
        </w:rPr>
        <w:t xml:space="preserve">lgili prosedür çerçevesinde oluşturulur. </w:t>
      </w:r>
    </w:p>
    <w:p w14:paraId="32D3F538"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087332F9" w14:textId="6A73F33F" w:rsidR="00AD094F" w:rsidRPr="004D4EC8" w:rsidRDefault="00E05182"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Genel</w:t>
      </w:r>
      <w:r w:rsidR="00AD094F" w:rsidRPr="004D4EC8">
        <w:rPr>
          <w:rFonts w:ascii="Swis721 Cn BT" w:eastAsiaTheme="minorHAnsi" w:hAnsi="Swis721 Cn BT" w:cs="Helvetica"/>
          <w:b/>
          <w:color w:val="000000"/>
          <w:sz w:val="22"/>
          <w:szCs w:val="22"/>
          <w:lang w:eastAsia="en-US"/>
        </w:rPr>
        <w:t xml:space="preserve"> Müdürü:</w:t>
      </w:r>
      <w:r w:rsidR="00AD094F" w:rsidRPr="004D4EC8">
        <w:rPr>
          <w:rFonts w:ascii="Swis721 Cn BT" w:eastAsiaTheme="minorHAnsi" w:hAnsi="Swis721 Cn BT" w:cs="Helvetica"/>
          <w:color w:val="000000"/>
          <w:sz w:val="22"/>
          <w:szCs w:val="22"/>
          <w:lang w:eastAsia="en-US"/>
        </w:rPr>
        <w:t xml:space="preserve"> </w:t>
      </w:r>
      <w:r w:rsidR="00070DD4"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’in genel yönetimini gerçekleştirir.  </w:t>
      </w:r>
    </w:p>
    <w:p w14:paraId="467734D3"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66326F99" w14:textId="65EEAE3F"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Belgelendirme Müdürü: </w:t>
      </w:r>
      <w:r w:rsidR="00E05182" w:rsidRPr="004D4EC8">
        <w:rPr>
          <w:rFonts w:ascii="Swis721 Cn BT" w:eastAsiaTheme="minorHAnsi" w:hAnsi="Swis721 Cn BT" w:cs="Helvetica"/>
          <w:color w:val="000000"/>
          <w:sz w:val="22"/>
          <w:szCs w:val="22"/>
          <w:lang w:eastAsia="en-US"/>
        </w:rPr>
        <w:t>Üst Yönetim (Genel Müdür)’e</w:t>
      </w:r>
      <w:r w:rsidRPr="004D4EC8">
        <w:rPr>
          <w:rFonts w:ascii="Swis721 Cn BT" w:eastAsiaTheme="minorHAnsi" w:hAnsi="Swis721 Cn BT" w:cs="Helvetica"/>
          <w:color w:val="000000"/>
          <w:sz w:val="22"/>
          <w:szCs w:val="22"/>
          <w:lang w:eastAsia="en-US"/>
        </w:rPr>
        <w:t xml:space="preserve"> bağlıdır. Akreditasyon şartlarına uygun sistem kurar, uygulatır, sürekliliğini sağlar ve etkinliğini sürekli iyileştirir. Denetim prosesinin akreditasyon şartlarına uygunluğun</w:t>
      </w:r>
      <w:r w:rsidR="00DA285F" w:rsidRPr="004D4EC8">
        <w:rPr>
          <w:rFonts w:ascii="Swis721 Cn BT" w:eastAsiaTheme="minorHAnsi" w:hAnsi="Swis721 Cn BT" w:cs="Helvetica"/>
          <w:color w:val="000000"/>
          <w:sz w:val="22"/>
          <w:szCs w:val="22"/>
          <w:lang w:eastAsia="en-US"/>
        </w:rPr>
        <w:t xml:space="preserve">u denetler, </w:t>
      </w:r>
      <w:r w:rsidR="00DA285F" w:rsidRPr="004D4EC8">
        <w:rPr>
          <w:rFonts w:ascii="Swis721 Cn BT" w:eastAsiaTheme="minorHAnsi" w:hAnsi="Swis721 Cn BT" w:cs="Helvetica"/>
          <w:color w:val="000000"/>
          <w:sz w:val="22"/>
          <w:szCs w:val="22"/>
          <w:lang w:eastAsia="en-US"/>
        </w:rPr>
        <w:lastRenderedPageBreak/>
        <w:t>denetim raporlarını</w:t>
      </w:r>
      <w:r w:rsidRPr="004D4EC8">
        <w:rPr>
          <w:rFonts w:ascii="Swis721 Cn BT" w:eastAsiaTheme="minorHAnsi" w:hAnsi="Swis721 Cn BT" w:cs="Helvetica"/>
          <w:color w:val="000000"/>
          <w:sz w:val="22"/>
          <w:szCs w:val="22"/>
          <w:lang w:eastAsia="en-US"/>
        </w:rPr>
        <w:t xml:space="preserve"> gözden geçirir ve belge verilip verilmemesi hakkındaki onayı verir, kapsam genişletme vb. faaliyetlerini gerçekleştirir. </w:t>
      </w:r>
    </w:p>
    <w:p w14:paraId="0B9F0AAA" w14:textId="77777777" w:rsidR="001002D7" w:rsidRPr="004D4EC8" w:rsidRDefault="001002D7" w:rsidP="00DF5505">
      <w:pPr>
        <w:pStyle w:val="GvdeMetni"/>
        <w:rPr>
          <w:rFonts w:ascii="Swis721 Cn BT" w:eastAsiaTheme="minorHAnsi" w:hAnsi="Swis721 Cn BT" w:cs="Helvetica"/>
          <w:b/>
          <w:color w:val="000000"/>
          <w:sz w:val="22"/>
          <w:szCs w:val="22"/>
          <w:lang w:eastAsia="en-US"/>
        </w:rPr>
      </w:pPr>
    </w:p>
    <w:p w14:paraId="6F68C2CB" w14:textId="32320E69" w:rsidR="00AD094F" w:rsidRPr="004D4EC8" w:rsidRDefault="002D448D"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Tarafsızlığı Koruma Komitesi</w:t>
      </w:r>
      <w:r w:rsidR="00AD094F" w:rsidRPr="004D4EC8">
        <w:rPr>
          <w:rFonts w:ascii="Swis721 Cn BT" w:eastAsiaTheme="minorHAnsi" w:hAnsi="Swis721 Cn BT" w:cs="Helvetica"/>
          <w:b/>
          <w:color w:val="000000"/>
          <w:sz w:val="22"/>
          <w:szCs w:val="22"/>
          <w:lang w:eastAsia="en-US"/>
        </w:rPr>
        <w:t xml:space="preserve">: </w:t>
      </w:r>
      <w:r w:rsidR="000E0538" w:rsidRPr="004D4EC8">
        <w:rPr>
          <w:rFonts w:ascii="Swis721 Cn BT" w:eastAsiaTheme="minorHAnsi" w:hAnsi="Swis721 Cn BT" w:cs="Helvetica"/>
          <w:bCs/>
          <w:color w:val="000000"/>
          <w:sz w:val="22"/>
          <w:szCs w:val="22"/>
          <w:lang w:eastAsia="en-US"/>
        </w:rPr>
        <w:t>B</w:t>
      </w:r>
      <w:r w:rsidR="00AD094F" w:rsidRPr="004D4EC8">
        <w:rPr>
          <w:rFonts w:ascii="Swis721 Cn BT" w:eastAsiaTheme="minorHAnsi" w:hAnsi="Swis721 Cn BT" w:cs="Helvetica"/>
          <w:color w:val="000000"/>
          <w:sz w:val="22"/>
          <w:szCs w:val="22"/>
          <w:lang w:eastAsia="en-US"/>
        </w:rPr>
        <w:t xml:space="preserve">elgelendirme müdürüne belgelendirmenin yeterliliği ve bağımsızlığı ile ilgili olarak destek verir ve ayrıca tarafsızlığın sağlanması konusunda çalışmalar yapar. </w:t>
      </w:r>
      <w:r w:rsidR="004C2D43" w:rsidRPr="004D4EC8">
        <w:rPr>
          <w:rFonts w:ascii="Swis721 Cn BT" w:eastAsiaTheme="minorHAnsi" w:hAnsi="Swis721 Cn BT" w:cs="Helvetica"/>
          <w:color w:val="000000"/>
          <w:sz w:val="22"/>
          <w:szCs w:val="22"/>
          <w:lang w:eastAsia="en-US"/>
        </w:rPr>
        <w:t>Tarafsızlığı koruma komitesi</w:t>
      </w:r>
      <w:r w:rsidR="00AD094F" w:rsidRPr="004D4EC8">
        <w:rPr>
          <w:rFonts w:ascii="Swis721 Cn BT" w:eastAsiaTheme="minorHAnsi" w:hAnsi="Swis721 Cn BT" w:cs="Helvetica"/>
          <w:color w:val="000000"/>
          <w:sz w:val="22"/>
          <w:szCs w:val="22"/>
          <w:lang w:eastAsia="en-US"/>
        </w:rPr>
        <w:t xml:space="preserve"> ISO 9001, ISO 22000 gibi belgelendirme gibi faaliyetlerini karşılayacak</w:t>
      </w:r>
      <w:r w:rsidR="007B5340" w:rsidRPr="004D4EC8">
        <w:rPr>
          <w:rFonts w:ascii="Swis721 Cn BT" w:eastAsiaTheme="minorHAnsi" w:hAnsi="Swis721 Cn BT" w:cs="Helvetica"/>
          <w:color w:val="000000"/>
          <w:sz w:val="22"/>
          <w:szCs w:val="22"/>
          <w:lang w:eastAsia="en-US"/>
        </w:rPr>
        <w:t xml:space="preserve"> </w:t>
      </w:r>
      <w:r w:rsidR="00AD094F" w:rsidRPr="004D4EC8">
        <w:rPr>
          <w:rFonts w:ascii="Swis721 Cn BT" w:eastAsiaTheme="minorHAnsi" w:hAnsi="Swis721 Cn BT" w:cs="Helvetica"/>
          <w:color w:val="000000"/>
          <w:sz w:val="22"/>
          <w:szCs w:val="22"/>
          <w:lang w:eastAsia="en-US"/>
        </w:rPr>
        <w:t xml:space="preserve">şekilde </w:t>
      </w:r>
      <w:r w:rsidR="004C2D43" w:rsidRPr="004D4EC8">
        <w:rPr>
          <w:rFonts w:ascii="Swis721 Cn BT" w:eastAsiaTheme="minorHAnsi" w:hAnsi="Swis721 Cn BT" w:cs="Helvetica"/>
          <w:color w:val="000000"/>
          <w:sz w:val="22"/>
          <w:szCs w:val="22"/>
          <w:lang w:eastAsia="en-US"/>
        </w:rPr>
        <w:t xml:space="preserve">Tarafsızlığı koruma komitesi </w:t>
      </w:r>
      <w:r w:rsidR="00AD094F" w:rsidRPr="004D4EC8">
        <w:rPr>
          <w:rFonts w:ascii="Swis721 Cn BT" w:eastAsiaTheme="minorHAnsi" w:hAnsi="Swis721 Cn BT" w:cs="Helvetica"/>
          <w:color w:val="000000"/>
          <w:sz w:val="22"/>
          <w:szCs w:val="22"/>
          <w:lang w:eastAsia="en-US"/>
        </w:rPr>
        <w:t xml:space="preserve">oluşturulması ve çalışması ile ilgili </w:t>
      </w:r>
      <w:r w:rsidR="008570BD" w:rsidRPr="004D4EC8">
        <w:rPr>
          <w:rFonts w:ascii="Swis721 Cn BT" w:eastAsiaTheme="minorHAnsi" w:hAnsi="Swis721 Cn BT" w:cs="Helvetica"/>
          <w:color w:val="000000"/>
          <w:sz w:val="22"/>
          <w:szCs w:val="22"/>
          <w:lang w:eastAsia="en-US"/>
        </w:rPr>
        <w:t xml:space="preserve">olarak </w:t>
      </w:r>
      <w:r w:rsidR="008570BD" w:rsidRPr="004D4EC8">
        <w:rPr>
          <w:rFonts w:ascii="Swis721 Cn BT" w:eastAsiaTheme="minorHAnsi" w:hAnsi="Swis721 Cn BT" w:cs="Helvetica"/>
          <w:b/>
          <w:bCs/>
          <w:color w:val="0000FF"/>
          <w:sz w:val="22"/>
          <w:szCs w:val="22"/>
          <w:lang w:eastAsia="en-US"/>
        </w:rPr>
        <w:t>Tarafsızlığı</w:t>
      </w:r>
      <w:r w:rsidRPr="004D4EC8">
        <w:rPr>
          <w:rFonts w:ascii="Swis721 Cn BT" w:eastAsiaTheme="minorHAnsi" w:hAnsi="Swis721 Cn BT" w:cs="Helvetica"/>
          <w:b/>
          <w:bCs/>
          <w:color w:val="0000FF"/>
          <w:sz w:val="22"/>
          <w:szCs w:val="22"/>
          <w:lang w:eastAsia="en-US"/>
        </w:rPr>
        <w:t xml:space="preserve"> Koruma Komitesi</w:t>
      </w:r>
      <w:r w:rsidR="00AD094F" w:rsidRPr="004D4EC8">
        <w:rPr>
          <w:rFonts w:ascii="Swis721 Cn BT" w:eastAsiaTheme="minorHAnsi" w:hAnsi="Swis721 Cn BT" w:cs="Helvetica"/>
          <w:b/>
          <w:bCs/>
          <w:color w:val="0000FF"/>
          <w:sz w:val="22"/>
          <w:szCs w:val="22"/>
          <w:lang w:eastAsia="en-US"/>
        </w:rPr>
        <w:t xml:space="preserve"> Çalışma Prosedürüne</w:t>
      </w:r>
      <w:r w:rsidR="00E05182" w:rsidRPr="004D4EC8">
        <w:rPr>
          <w:rFonts w:ascii="Swis721 Cn BT" w:eastAsiaTheme="minorHAnsi" w:hAnsi="Swis721 Cn BT" w:cs="Helvetica"/>
          <w:color w:val="000000"/>
          <w:sz w:val="22"/>
          <w:szCs w:val="22"/>
          <w:lang w:eastAsia="en-US"/>
        </w:rPr>
        <w:t xml:space="preserve"> başvur</w:t>
      </w:r>
      <w:r w:rsidR="00AD094F" w:rsidRPr="004D4EC8">
        <w:rPr>
          <w:rFonts w:ascii="Swis721 Cn BT" w:eastAsiaTheme="minorHAnsi" w:hAnsi="Swis721 Cn BT" w:cs="Helvetica"/>
          <w:color w:val="000000"/>
          <w:sz w:val="22"/>
          <w:szCs w:val="22"/>
          <w:lang w:eastAsia="en-US"/>
        </w:rPr>
        <w:t xml:space="preserve">ur. </w:t>
      </w:r>
    </w:p>
    <w:p w14:paraId="2105D7F0"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7839E521" w14:textId="5008F4C3" w:rsidR="00AD094F" w:rsidRPr="004D4EC8" w:rsidRDefault="00070DD4" w:rsidP="00E172B4">
      <w:pPr>
        <w:spacing w:after="0" w:line="240" w:lineRule="auto"/>
        <w:ind w:left="426"/>
        <w:jc w:val="both"/>
        <w:rPr>
          <w:rFonts w:ascii="Swis721 Cn BT" w:hAnsi="Swis721 Cn BT"/>
          <w:b/>
          <w:bCs/>
        </w:rPr>
      </w:pPr>
      <w:r w:rsidRPr="004D4EC8">
        <w:rPr>
          <w:rFonts w:ascii="Swis721 Cn BT" w:hAnsi="Swis721 Cn BT" w:cs="Helvetica"/>
          <w:b/>
          <w:color w:val="000000"/>
        </w:rPr>
        <w:t>DSR</w:t>
      </w:r>
      <w:r w:rsidR="00AD094F" w:rsidRPr="004D4EC8">
        <w:rPr>
          <w:rFonts w:ascii="Swis721 Cn BT" w:hAnsi="Swis721 Cn BT" w:cs="Helvetica"/>
          <w:b/>
          <w:color w:val="000000"/>
        </w:rPr>
        <w:t xml:space="preserve"> Logo: </w:t>
      </w:r>
      <w:r w:rsidRPr="004D4EC8">
        <w:rPr>
          <w:rFonts w:ascii="Swis721 Cn BT" w:hAnsi="Swis721 Cn BT" w:cs="Helvetica"/>
          <w:bCs/>
          <w:color w:val="000000"/>
        </w:rPr>
        <w:t>DSR</w:t>
      </w:r>
      <w:r w:rsidR="00AD094F" w:rsidRPr="004D4EC8">
        <w:rPr>
          <w:rFonts w:ascii="Swis721 Cn BT" w:hAnsi="Swis721 Cn BT" w:cs="Helvetica"/>
          <w:color w:val="000000"/>
        </w:rPr>
        <w:t xml:space="preserve"> tarafından onaylan</w:t>
      </w:r>
      <w:r w:rsidR="002E1955" w:rsidRPr="004D4EC8">
        <w:rPr>
          <w:rFonts w:ascii="Swis721 Cn BT" w:hAnsi="Swis721 Cn BT" w:cs="Helvetica"/>
          <w:color w:val="000000"/>
        </w:rPr>
        <w:t>an</w:t>
      </w:r>
      <w:r w:rsidR="00AD094F" w:rsidRPr="004D4EC8">
        <w:rPr>
          <w:rFonts w:ascii="Swis721 Cn BT" w:hAnsi="Swis721 Cn BT" w:cs="Helvetica"/>
          <w:color w:val="000000"/>
        </w:rPr>
        <w:t xml:space="preserve"> ve </w:t>
      </w:r>
      <w:r w:rsidRPr="004D4EC8">
        <w:rPr>
          <w:rFonts w:ascii="Swis721 Cn BT" w:hAnsi="Swis721 Cn BT" w:cs="Helvetica"/>
          <w:color w:val="000000"/>
        </w:rPr>
        <w:t>DSR</w:t>
      </w:r>
      <w:r w:rsidR="00AD094F" w:rsidRPr="004D4EC8">
        <w:rPr>
          <w:rFonts w:ascii="Swis721 Cn BT" w:hAnsi="Swis721 Cn BT" w:cs="Helvetica"/>
          <w:color w:val="000000"/>
        </w:rPr>
        <w:t xml:space="preserve"> tarafından belgelendirilmiş firmaların, bunu beyan etmek için kullanabilecekleri logodur.</w:t>
      </w:r>
    </w:p>
    <w:p w14:paraId="6018261C" w14:textId="77777777" w:rsidR="00AD094F" w:rsidRPr="004D4EC8" w:rsidRDefault="00AD094F" w:rsidP="00E172B4">
      <w:pPr>
        <w:spacing w:after="0" w:line="240" w:lineRule="auto"/>
        <w:jc w:val="both"/>
        <w:rPr>
          <w:rFonts w:ascii="Swis721 Cn BT" w:hAnsi="Swis721 Cn BT"/>
          <w:b/>
          <w:bCs/>
        </w:rPr>
      </w:pPr>
    </w:p>
    <w:p w14:paraId="197AFB95" w14:textId="4494D801" w:rsidR="00612F2B" w:rsidRDefault="00612F2B" w:rsidP="00612F2B">
      <w:pPr>
        <w:spacing w:after="0" w:line="240" w:lineRule="auto"/>
        <w:ind w:left="426"/>
        <w:jc w:val="both"/>
        <w:rPr>
          <w:rFonts w:ascii="Swis721 Cn BT" w:hAnsi="Swis721 Cn BT"/>
          <w:bCs/>
        </w:rPr>
      </w:pPr>
      <w:bookmarkStart w:id="0" w:name="_Hlk482723910"/>
      <w:r w:rsidRPr="004D4EC8">
        <w:rPr>
          <w:rFonts w:ascii="Swis721 Cn BT" w:hAnsi="Swis721 Cn BT"/>
          <w:b/>
          <w:bCs/>
        </w:rPr>
        <w:t>Uygunsuzluk:</w:t>
      </w:r>
      <w:r w:rsidRPr="004D4EC8">
        <w:t xml:space="preserve"> </w:t>
      </w:r>
      <w:r w:rsidRPr="004D4EC8">
        <w:rPr>
          <w:rFonts w:ascii="Swis721 Cn BT" w:hAnsi="Swis721 Cn BT"/>
          <w:bCs/>
        </w:rPr>
        <w:t>Bir şartın karşılanmaması</w:t>
      </w:r>
    </w:p>
    <w:p w14:paraId="1D2F828B" w14:textId="77777777" w:rsidR="000C70C7" w:rsidRPr="004D4EC8" w:rsidRDefault="000C70C7" w:rsidP="00612F2B">
      <w:pPr>
        <w:spacing w:after="0" w:line="240" w:lineRule="auto"/>
        <w:ind w:left="426"/>
        <w:jc w:val="both"/>
        <w:rPr>
          <w:rFonts w:ascii="Swis721 Cn BT" w:hAnsi="Swis721 Cn BT"/>
          <w:b/>
          <w:bCs/>
        </w:rPr>
      </w:pPr>
    </w:p>
    <w:p w14:paraId="1E123CD3" w14:textId="42AFE2B7" w:rsidR="00612F2B" w:rsidRDefault="00612F2B" w:rsidP="00612F2B">
      <w:pPr>
        <w:spacing w:after="0" w:line="240" w:lineRule="auto"/>
        <w:ind w:left="426"/>
        <w:jc w:val="both"/>
        <w:rPr>
          <w:rFonts w:ascii="Swis721 Cn BT" w:hAnsi="Swis721 Cn BT"/>
          <w:bCs/>
        </w:rPr>
      </w:pPr>
      <w:r w:rsidRPr="004D4EC8">
        <w:rPr>
          <w:rFonts w:ascii="Swis721 Cn BT" w:hAnsi="Swis721 Cn BT"/>
          <w:b/>
          <w:bCs/>
        </w:rPr>
        <w:t>Majör Uygunsuzluk:</w:t>
      </w:r>
      <w:r w:rsidRPr="004D4EC8">
        <w:t xml:space="preserve"> </w:t>
      </w:r>
      <w:r w:rsidR="00ED0962" w:rsidRPr="004D4EC8">
        <w:rPr>
          <w:rFonts w:ascii="Swis721 Cn BT" w:hAnsi="Swis721 Cn BT"/>
          <w:bCs/>
        </w:rPr>
        <w:t>Yönetim sisteminin amaçlanan sonuçlarına ulaşması yeteneğini etkileyen uygunsuzluk</w:t>
      </w:r>
    </w:p>
    <w:p w14:paraId="7099669C" w14:textId="77777777" w:rsidR="000C70C7" w:rsidRPr="004D4EC8" w:rsidRDefault="000C70C7" w:rsidP="00612F2B">
      <w:pPr>
        <w:spacing w:after="0" w:line="240" w:lineRule="auto"/>
        <w:ind w:left="426"/>
        <w:jc w:val="both"/>
        <w:rPr>
          <w:rFonts w:ascii="Swis721 Cn BT" w:hAnsi="Swis721 Cn BT"/>
          <w:bCs/>
        </w:rPr>
      </w:pPr>
    </w:p>
    <w:p w14:paraId="6E2C825D" w14:textId="48027099" w:rsidR="00ED0962" w:rsidRDefault="00612F2B" w:rsidP="00612F2B">
      <w:pPr>
        <w:spacing w:after="0" w:line="240" w:lineRule="auto"/>
        <w:ind w:left="426"/>
        <w:jc w:val="both"/>
        <w:rPr>
          <w:rFonts w:ascii="Swis721 Cn BT" w:hAnsi="Swis721 Cn BT"/>
          <w:bCs/>
        </w:rPr>
      </w:pPr>
      <w:r w:rsidRPr="004D4EC8">
        <w:rPr>
          <w:rFonts w:ascii="Swis721 Cn BT" w:hAnsi="Swis721 Cn BT"/>
          <w:b/>
          <w:bCs/>
        </w:rPr>
        <w:t>Minör Uygunsuzluk:</w:t>
      </w:r>
      <w:r w:rsidRPr="004D4EC8">
        <w:t xml:space="preserve"> </w:t>
      </w:r>
      <w:r w:rsidR="00ED0962" w:rsidRPr="004D4EC8">
        <w:rPr>
          <w:rFonts w:ascii="Swis721 Cn BT" w:hAnsi="Swis721 Cn BT"/>
          <w:bCs/>
        </w:rPr>
        <w:t>Yönetim sisteminin amaçlanan sonuçlarına ulaşması yeteneğini etkilemeyen uygunsuzluk</w:t>
      </w:r>
    </w:p>
    <w:p w14:paraId="20A67639" w14:textId="77777777" w:rsidR="000C70C7" w:rsidRPr="004D4EC8" w:rsidRDefault="000C70C7" w:rsidP="00612F2B">
      <w:pPr>
        <w:spacing w:after="0" w:line="240" w:lineRule="auto"/>
        <w:ind w:left="426"/>
        <w:jc w:val="both"/>
        <w:rPr>
          <w:rFonts w:ascii="Swis721 Cn BT" w:hAnsi="Swis721 Cn BT"/>
          <w:bCs/>
        </w:rPr>
      </w:pPr>
    </w:p>
    <w:bookmarkEnd w:id="0"/>
    <w:p w14:paraId="69EB307F" w14:textId="1BBACBF8" w:rsidR="00612F2B" w:rsidRDefault="00612F2B" w:rsidP="00612F2B">
      <w:pPr>
        <w:spacing w:after="0" w:line="240" w:lineRule="auto"/>
        <w:ind w:left="426"/>
        <w:jc w:val="both"/>
        <w:rPr>
          <w:rFonts w:ascii="Swis721 Cn BT" w:hAnsi="Swis721 Cn BT"/>
          <w:bCs/>
        </w:rPr>
      </w:pPr>
      <w:r w:rsidRPr="004D4EC8">
        <w:rPr>
          <w:rFonts w:ascii="Swis721 Cn BT" w:hAnsi="Swis721 Cn BT"/>
          <w:b/>
          <w:bCs/>
        </w:rPr>
        <w:t>Teknik Uzman:</w:t>
      </w:r>
      <w:r w:rsidRPr="004D4EC8">
        <w:rPr>
          <w:rFonts w:ascii="Swis721 Cn BT" w:hAnsi="Swis721 Cn BT"/>
          <w:bCs/>
        </w:rPr>
        <w:t xml:space="preserve"> </w:t>
      </w:r>
      <w:r w:rsidR="00ED0962" w:rsidRPr="004D4EC8">
        <w:rPr>
          <w:rFonts w:ascii="Swis721 Cn BT" w:hAnsi="Swis721 Cn BT"/>
          <w:bCs/>
        </w:rPr>
        <w:t>Tetkik ekibine özel bilgi veya tecrübe katkısı veren kişi</w:t>
      </w:r>
      <w:r w:rsidRPr="004D4EC8">
        <w:rPr>
          <w:rFonts w:ascii="Swis721 Cn BT" w:hAnsi="Swis721 Cn BT"/>
          <w:bCs/>
        </w:rPr>
        <w:t>.</w:t>
      </w:r>
    </w:p>
    <w:p w14:paraId="682FA57C" w14:textId="77777777" w:rsidR="000C70C7" w:rsidRPr="004D4EC8" w:rsidRDefault="000C70C7" w:rsidP="00612F2B">
      <w:pPr>
        <w:spacing w:after="0" w:line="240" w:lineRule="auto"/>
        <w:ind w:left="426"/>
        <w:jc w:val="both"/>
        <w:rPr>
          <w:rFonts w:ascii="Swis721 Cn BT" w:hAnsi="Swis721 Cn BT"/>
          <w:bCs/>
        </w:rPr>
      </w:pPr>
    </w:p>
    <w:p w14:paraId="7EB06574" w14:textId="7E3CA294" w:rsidR="00612F2B" w:rsidRDefault="00612F2B" w:rsidP="00612F2B">
      <w:pPr>
        <w:spacing w:after="0" w:line="240" w:lineRule="auto"/>
        <w:ind w:left="426"/>
        <w:jc w:val="both"/>
        <w:rPr>
          <w:rFonts w:ascii="Swis721 Cn BT" w:hAnsi="Swis721 Cn BT"/>
          <w:bCs/>
        </w:rPr>
      </w:pPr>
      <w:r w:rsidRPr="004D4EC8">
        <w:rPr>
          <w:rFonts w:ascii="Swis721 Cn BT" w:hAnsi="Swis721 Cn BT"/>
          <w:b/>
          <w:bCs/>
        </w:rPr>
        <w:t>Belgelendirme Programı:</w:t>
      </w:r>
      <w:r w:rsidRPr="004D4EC8">
        <w:rPr>
          <w:rFonts w:ascii="Swis721 Cn BT" w:hAnsi="Swis721 Cn BT"/>
          <w:bCs/>
        </w:rPr>
        <w:t xml:space="preserve"> Aynı belirlenmiş şartların, kuralların ve prosedürlerin uygulandığı yönetim sistemleriyle ilgili uygunluk değerlendirme sistemi</w:t>
      </w:r>
    </w:p>
    <w:p w14:paraId="7735FCCD" w14:textId="77777777" w:rsidR="000C70C7" w:rsidRPr="004D4EC8" w:rsidRDefault="000C70C7" w:rsidP="00612F2B">
      <w:pPr>
        <w:spacing w:after="0" w:line="240" w:lineRule="auto"/>
        <w:ind w:left="426"/>
        <w:jc w:val="both"/>
        <w:rPr>
          <w:rFonts w:ascii="Swis721 Cn BT" w:hAnsi="Swis721 Cn BT"/>
          <w:bCs/>
        </w:rPr>
      </w:pPr>
    </w:p>
    <w:p w14:paraId="503113DE" w14:textId="6D303A2F" w:rsidR="00612F2B" w:rsidRDefault="00612F2B" w:rsidP="00612F2B">
      <w:pPr>
        <w:spacing w:after="0" w:line="240" w:lineRule="auto"/>
        <w:ind w:left="426"/>
        <w:jc w:val="both"/>
        <w:rPr>
          <w:rFonts w:ascii="Swis721 Cn BT" w:hAnsi="Swis721 Cn BT"/>
          <w:bCs/>
        </w:rPr>
      </w:pPr>
      <w:r w:rsidRPr="004D4EC8">
        <w:rPr>
          <w:rFonts w:ascii="Swis721 Cn BT" w:hAnsi="Swis721 Cn BT"/>
          <w:b/>
          <w:bCs/>
        </w:rPr>
        <w:t>Tetkik Zamanı:</w:t>
      </w:r>
      <w:r w:rsidRPr="004D4EC8">
        <w:rPr>
          <w:rFonts w:ascii="Swis721 Cn BT" w:hAnsi="Swis721 Cn BT"/>
          <w:bCs/>
        </w:rPr>
        <w:t xml:space="preserve"> Müşterinin yönetim sisteminin tam ve efektif tetkikini planlamak ve gerçekleştirmek için ihtiyaç duyulan zaman</w:t>
      </w:r>
    </w:p>
    <w:p w14:paraId="6E3504B3" w14:textId="77777777" w:rsidR="000C70C7" w:rsidRPr="004D4EC8" w:rsidRDefault="000C70C7" w:rsidP="00612F2B">
      <w:pPr>
        <w:spacing w:after="0" w:line="240" w:lineRule="auto"/>
        <w:ind w:left="426"/>
        <w:jc w:val="both"/>
        <w:rPr>
          <w:rFonts w:ascii="Swis721 Cn BT" w:hAnsi="Swis721 Cn BT"/>
          <w:bCs/>
        </w:rPr>
      </w:pPr>
    </w:p>
    <w:p w14:paraId="05D407E4" w14:textId="77777777" w:rsidR="00612F2B" w:rsidRPr="004D4EC8" w:rsidRDefault="00612F2B" w:rsidP="00612F2B">
      <w:pPr>
        <w:spacing w:after="0" w:line="240" w:lineRule="auto"/>
        <w:ind w:left="426"/>
        <w:jc w:val="both"/>
        <w:rPr>
          <w:rFonts w:ascii="Swis721 Cn BT" w:hAnsi="Swis721 Cn BT"/>
          <w:bCs/>
        </w:rPr>
      </w:pPr>
      <w:r w:rsidRPr="004D4EC8">
        <w:rPr>
          <w:rFonts w:ascii="Swis721 Cn BT" w:hAnsi="Swis721 Cn BT"/>
          <w:b/>
          <w:bCs/>
        </w:rPr>
        <w:t>Yönetim Sistemi Tetkik Süresi:</w:t>
      </w:r>
      <w:r w:rsidRPr="004D4EC8">
        <w:rPr>
          <w:rFonts w:ascii="Swis721 Cn BT" w:hAnsi="Swis721 Cn BT"/>
          <w:bCs/>
        </w:rPr>
        <w:t xml:space="preserve"> Açılış toplantısından kapanış toplantısına kadar olan tetkik faaliyetleri için harcanan tetkik zamanının parçası</w:t>
      </w:r>
    </w:p>
    <w:p w14:paraId="6057A6B8" w14:textId="77777777" w:rsidR="000C70C7" w:rsidRPr="004D4EC8" w:rsidRDefault="000C70C7" w:rsidP="00E172B4">
      <w:pPr>
        <w:spacing w:after="0" w:line="240" w:lineRule="auto"/>
        <w:jc w:val="both"/>
        <w:rPr>
          <w:rFonts w:ascii="Swis721 Cn BT" w:hAnsi="Swis721 Cn BT"/>
          <w:b/>
          <w:bCs/>
        </w:rPr>
      </w:pPr>
    </w:p>
    <w:p w14:paraId="2ADD008F" w14:textId="77777777" w:rsidR="00AD094F" w:rsidRPr="004D4EC8" w:rsidRDefault="00AD094F" w:rsidP="00E172B4">
      <w:pPr>
        <w:pStyle w:val="ListeParagraf"/>
        <w:numPr>
          <w:ilvl w:val="0"/>
          <w:numId w:val="26"/>
        </w:numPr>
        <w:spacing w:after="0" w:line="240" w:lineRule="auto"/>
        <w:ind w:left="426" w:hanging="426"/>
        <w:jc w:val="both"/>
        <w:rPr>
          <w:rFonts w:ascii="Swis721 Cn BT" w:hAnsi="Swis721 Cn BT"/>
          <w:b/>
          <w:bCs/>
        </w:rPr>
      </w:pPr>
      <w:r w:rsidRPr="004D4EC8">
        <w:rPr>
          <w:rFonts w:ascii="Swis721 Cn BT" w:hAnsi="Swis721 Cn BT"/>
          <w:b/>
          <w:bCs/>
        </w:rPr>
        <w:t>REFERANS DOKÜMANLAR</w:t>
      </w:r>
    </w:p>
    <w:p w14:paraId="7B6B32BB" w14:textId="77777777" w:rsidR="00AD094F" w:rsidRPr="004D4EC8" w:rsidRDefault="00AD094F" w:rsidP="00E172B4">
      <w:pPr>
        <w:spacing w:after="0" w:line="240" w:lineRule="auto"/>
        <w:ind w:left="426"/>
        <w:jc w:val="both"/>
        <w:rPr>
          <w:rFonts w:ascii="Swis721 Cn BT" w:hAnsi="Swis721 Cn BT"/>
          <w:b/>
          <w:bCs/>
        </w:rPr>
      </w:pPr>
      <w:r w:rsidRPr="004D4EC8">
        <w:rPr>
          <w:rFonts w:ascii="Swis721 Cn BT" w:hAnsi="Swis721 Cn BT"/>
          <w:b/>
          <w:bCs/>
        </w:rPr>
        <w:t>-</w:t>
      </w:r>
    </w:p>
    <w:p w14:paraId="5A862665" w14:textId="77777777" w:rsidR="00AD094F" w:rsidRPr="004D4EC8" w:rsidRDefault="00AD094F" w:rsidP="00E172B4">
      <w:pPr>
        <w:spacing w:after="0" w:line="240" w:lineRule="auto"/>
        <w:jc w:val="both"/>
        <w:rPr>
          <w:rFonts w:ascii="Swis721 Cn BT" w:hAnsi="Swis721 Cn BT"/>
          <w:b/>
          <w:bCs/>
        </w:rPr>
      </w:pPr>
    </w:p>
    <w:p w14:paraId="677BD146" w14:textId="77777777" w:rsidR="00AD094F" w:rsidRPr="004D4EC8" w:rsidRDefault="00AD094F" w:rsidP="00E172B4">
      <w:pPr>
        <w:pStyle w:val="ListeParagraf"/>
        <w:numPr>
          <w:ilvl w:val="0"/>
          <w:numId w:val="26"/>
        </w:numPr>
        <w:spacing w:after="0" w:line="240" w:lineRule="auto"/>
        <w:ind w:left="426" w:hanging="426"/>
        <w:jc w:val="both"/>
        <w:rPr>
          <w:rFonts w:ascii="Swis721 Cn BT" w:hAnsi="Swis721 Cn BT"/>
          <w:b/>
          <w:bCs/>
        </w:rPr>
      </w:pPr>
      <w:r w:rsidRPr="004D4EC8">
        <w:rPr>
          <w:rFonts w:ascii="Swis721 Cn BT" w:hAnsi="Swis721 Cn BT"/>
          <w:b/>
          <w:bCs/>
        </w:rPr>
        <w:t>UYGULAMA</w:t>
      </w:r>
    </w:p>
    <w:p w14:paraId="14184971" w14:textId="77777777" w:rsidR="00891D01" w:rsidRPr="004D4EC8" w:rsidRDefault="00891D01"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Teklif/Sözleşme Aşaması</w:t>
      </w:r>
    </w:p>
    <w:p w14:paraId="02C633D2" w14:textId="3D8C3FBC" w:rsidR="00891D01" w:rsidRPr="004D4EC8" w:rsidRDefault="00891D01" w:rsidP="00E172B4">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İlgili standarda göre belgelendirme h</w:t>
      </w:r>
      <w:r w:rsidR="00685A32" w:rsidRPr="004D4EC8">
        <w:rPr>
          <w:rFonts w:ascii="Swis721 Cn BT" w:hAnsi="Swis721 Cn BT" w:cs="Helvetica"/>
          <w:color w:val="000000"/>
        </w:rPr>
        <w:t xml:space="preserve">izmeti almak isteyen kuruluşun </w:t>
      </w:r>
      <w:r w:rsidR="003261C6" w:rsidRPr="004D4EC8">
        <w:rPr>
          <w:rFonts w:ascii="Swis721 Cn BT" w:hAnsi="Swis721 Cn BT" w:cs="Helvetica"/>
          <w:color w:val="FF0000"/>
        </w:rPr>
        <w:t>Sistem Belgelendirme Başvuru</w:t>
      </w:r>
      <w:r w:rsidRPr="004D4EC8">
        <w:rPr>
          <w:rFonts w:ascii="Swis721 Cn BT" w:hAnsi="Swis721 Cn BT" w:cs="Helvetica"/>
          <w:color w:val="FF0000"/>
        </w:rPr>
        <w:t xml:space="preserve"> formunu</w:t>
      </w:r>
      <w:r w:rsidRPr="004D4EC8">
        <w:rPr>
          <w:rFonts w:ascii="Swis721 Cn BT" w:hAnsi="Swis721 Cn BT" w:cs="Helvetica"/>
          <w:color w:val="000000"/>
        </w:rPr>
        <w:t xml:space="preserve"> doldurması sonrasında, </w:t>
      </w:r>
      <w:r w:rsidR="00070DD4" w:rsidRPr="004D4EC8">
        <w:rPr>
          <w:rFonts w:ascii="Swis721 Cn BT" w:hAnsi="Swis721 Cn BT" w:cs="Helvetica"/>
          <w:color w:val="000000"/>
        </w:rPr>
        <w:t>DSR</w:t>
      </w:r>
      <w:r w:rsidRPr="004D4EC8">
        <w:rPr>
          <w:rFonts w:ascii="Swis721 Cn BT" w:hAnsi="Swis721 Cn BT" w:cs="Helvetica"/>
          <w:color w:val="000000"/>
        </w:rPr>
        <w:t xml:space="preserve"> tarafından belgelendirme çalışmasının yapılması işini kapsayan ve işin ne şekilde olacağını, hangi şartlara bağlı bulunacağını, bu işlerin detay/teknik yapısını gösteren ve hükme bağlayan bir teklif sunulur.</w:t>
      </w:r>
      <w:r w:rsidR="001C6077" w:rsidRPr="004D4EC8">
        <w:rPr>
          <w:rFonts w:ascii="Swis721 Cn BT" w:hAnsi="Swis721 Cn BT" w:cs="Helvetica"/>
          <w:color w:val="000000"/>
        </w:rPr>
        <w:t xml:space="preserve"> Teklifin belirtilen yerlerinin onaylanması ve aşağıda belirtilen evrakların </w:t>
      </w:r>
      <w:r w:rsidR="00070DD4" w:rsidRPr="004D4EC8">
        <w:rPr>
          <w:rFonts w:ascii="Swis721 Cn BT" w:hAnsi="Swis721 Cn BT" w:cs="Helvetica"/>
          <w:color w:val="000000"/>
        </w:rPr>
        <w:t>DSR</w:t>
      </w:r>
      <w:r w:rsidR="001C6077" w:rsidRPr="004D4EC8">
        <w:rPr>
          <w:rFonts w:ascii="Swis721 Cn BT" w:hAnsi="Swis721 Cn BT" w:cs="Helvetica"/>
          <w:color w:val="000000"/>
        </w:rPr>
        <w:t>’e ulaştırılması ile sözleşme yerine geçer.</w:t>
      </w:r>
    </w:p>
    <w:p w14:paraId="08BEA282" w14:textId="77777777" w:rsidR="001C6077" w:rsidRPr="004D4EC8" w:rsidRDefault="001C6077" w:rsidP="00E172B4">
      <w:pPr>
        <w:pStyle w:val="ListeParagraf"/>
        <w:spacing w:after="0" w:line="240" w:lineRule="auto"/>
        <w:ind w:left="851"/>
        <w:jc w:val="both"/>
        <w:rPr>
          <w:rFonts w:ascii="Swis721 Cn BT" w:hAnsi="Swis721 Cn BT" w:cs="Helvetica"/>
          <w:color w:val="000000"/>
        </w:rPr>
      </w:pPr>
    </w:p>
    <w:p w14:paraId="146D16F2"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color w:val="FF0000"/>
        </w:rPr>
      </w:pPr>
      <w:r w:rsidRPr="004D4EC8">
        <w:rPr>
          <w:rFonts w:ascii="Swis721 Cn BT" w:hAnsi="Swis721 Cn BT" w:cs="Swis721 Cn BT Tur"/>
          <w:color w:val="FF0000"/>
        </w:rPr>
        <w:t>Belgelendirme Kuralları</w:t>
      </w:r>
    </w:p>
    <w:p w14:paraId="3815F17C" w14:textId="1C42E8E1" w:rsidR="00612F2B" w:rsidRPr="004D4EC8" w:rsidRDefault="00612F2B" w:rsidP="00612F2B">
      <w:pPr>
        <w:pStyle w:val="ListeParagraf"/>
        <w:numPr>
          <w:ilvl w:val="0"/>
          <w:numId w:val="37"/>
        </w:numPr>
        <w:autoSpaceDE w:val="0"/>
        <w:autoSpaceDN w:val="0"/>
        <w:adjustRightInd w:val="0"/>
        <w:spacing w:after="0" w:line="240" w:lineRule="auto"/>
        <w:ind w:left="1134" w:hanging="283"/>
        <w:rPr>
          <w:rFonts w:ascii="Swis721 Cn BT" w:hAnsi="Swis721 Cn BT" w:cs="Swis721 Cn BT"/>
          <w:color w:val="FF0000"/>
        </w:rPr>
      </w:pPr>
      <w:r w:rsidRPr="004D4EC8">
        <w:rPr>
          <w:rFonts w:ascii="Swis721 Cn BT" w:hAnsi="Swis721 Cn BT" w:cs="Swis721 Cn BT"/>
          <w:color w:val="FF0000"/>
        </w:rPr>
        <w:t>ISO 27001</w:t>
      </w:r>
      <w:r w:rsidR="000C70C7">
        <w:rPr>
          <w:rFonts w:ascii="Swis721 Cn BT" w:hAnsi="Swis721 Cn BT" w:cs="Swis721 Cn BT"/>
          <w:color w:val="FF0000"/>
        </w:rPr>
        <w:t xml:space="preserve"> ve </w:t>
      </w:r>
      <w:r w:rsidR="000C70C7" w:rsidRPr="000C70C7">
        <w:rPr>
          <w:rFonts w:ascii="Swis721 Cn BT" w:hAnsi="Swis721 Cn BT" w:cs="Swis721 Cn BT"/>
          <w:i/>
          <w:iCs/>
          <w:color w:val="FF0000"/>
        </w:rPr>
        <w:t>ISO 27701</w:t>
      </w:r>
      <w:r w:rsidRPr="004D4EC8">
        <w:rPr>
          <w:rFonts w:ascii="Swis721 Cn BT" w:hAnsi="Swis721 Cn BT" w:cs="Swis721 Cn BT"/>
          <w:color w:val="FF0000"/>
        </w:rPr>
        <w:t xml:space="preserve"> için F</w:t>
      </w:r>
      <w:r w:rsidR="003B5A2F" w:rsidRPr="004D4EC8">
        <w:rPr>
          <w:rFonts w:ascii="Swis721 Cn BT" w:hAnsi="Swis721 Cn BT" w:cs="Swis721 Cn BT"/>
          <w:color w:val="FF0000"/>
        </w:rPr>
        <w:t>R</w:t>
      </w:r>
      <w:r w:rsidRPr="004D4EC8">
        <w:rPr>
          <w:rFonts w:ascii="Swis721 Cn BT" w:hAnsi="Swis721 Cn BT" w:cs="Swis721 Cn BT"/>
          <w:color w:val="FF0000"/>
        </w:rPr>
        <w:t xml:space="preserve">-001 </w:t>
      </w:r>
      <w:r w:rsidR="003261C6" w:rsidRPr="004D4EC8">
        <w:rPr>
          <w:rFonts w:ascii="Swis721 Cn BT" w:hAnsi="Swis721 Cn BT" w:cs="Helvetica"/>
          <w:color w:val="FF0000"/>
        </w:rPr>
        <w:t xml:space="preserve">Sistem Belgelendirme Başvuru </w:t>
      </w:r>
      <w:r w:rsidRPr="004D4EC8">
        <w:rPr>
          <w:rFonts w:ascii="Swis721 Cn BT" w:hAnsi="Swis721 Cn BT" w:cs="Swis721 Cn BT"/>
          <w:color w:val="FF0000"/>
        </w:rPr>
        <w:t>Formuna ek olarak F</w:t>
      </w:r>
      <w:r w:rsidR="003B5A2F" w:rsidRPr="004D4EC8">
        <w:rPr>
          <w:rFonts w:ascii="Swis721 Cn BT" w:hAnsi="Swis721 Cn BT" w:cs="Swis721 Cn BT"/>
          <w:color w:val="FF0000"/>
        </w:rPr>
        <w:t>R</w:t>
      </w:r>
      <w:r w:rsidRPr="004D4EC8">
        <w:rPr>
          <w:rFonts w:ascii="Swis721 Cn BT" w:hAnsi="Swis721 Cn BT" w:cs="Swis721 Cn BT"/>
          <w:color w:val="FF0000"/>
        </w:rPr>
        <w:t>-057 formunun eksiksiz olarak doldurulması gerekmektedir</w:t>
      </w:r>
    </w:p>
    <w:p w14:paraId="3CDDF9C0" w14:textId="38F71B5C" w:rsidR="00612F2B" w:rsidRPr="004D4EC8" w:rsidRDefault="00612F2B" w:rsidP="00612F2B">
      <w:pPr>
        <w:pStyle w:val="ListeParagraf"/>
        <w:numPr>
          <w:ilvl w:val="0"/>
          <w:numId w:val="37"/>
        </w:numPr>
        <w:ind w:left="1134" w:hanging="283"/>
        <w:rPr>
          <w:rFonts w:ascii="Swis721 Cn BT" w:hAnsi="Swis721 Cn BT" w:cs="Swis721 Cn BT"/>
          <w:color w:val="FF0000"/>
        </w:rPr>
      </w:pPr>
      <w:r w:rsidRPr="004D4EC8">
        <w:rPr>
          <w:rFonts w:ascii="Swis721 Cn BT" w:hAnsi="Swis721 Cn BT" w:cs="Swis721 Cn BT"/>
          <w:color w:val="FF0000"/>
        </w:rPr>
        <w:t xml:space="preserve">HACCP çalışma </w:t>
      </w:r>
      <w:r w:rsidR="003261C6" w:rsidRPr="004D4EC8">
        <w:rPr>
          <w:rFonts w:ascii="Swis721 Cn BT" w:hAnsi="Swis721 Cn BT" w:cs="Swis721 Cn BT"/>
          <w:color w:val="FF0000"/>
        </w:rPr>
        <w:t>sayısı (</w:t>
      </w:r>
      <w:r w:rsidRPr="004D4EC8">
        <w:rPr>
          <w:rFonts w:ascii="Swis721 Cn BT" w:hAnsi="Swis721 Cn BT" w:cs="Swis721 Cn BT"/>
          <w:color w:val="FF0000"/>
        </w:rPr>
        <w:t>ISO 22000 için)</w:t>
      </w:r>
    </w:p>
    <w:p w14:paraId="2AC318DD" w14:textId="4035A55D"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Yönetim sistemi dokümantasyonu, (el kitabı, dokümantasyonu zorunlu olan tüm prosedürler, organizasyon seması, süreç etkileşimlerini gösteren dokümanlar vb.)</w:t>
      </w:r>
    </w:p>
    <w:p w14:paraId="199D8F29"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Ticaret odası faaliyet belgesi,</w:t>
      </w:r>
      <w:r w:rsidRPr="004D4EC8">
        <w:rPr>
          <w:rFonts w:ascii="Swis721 Cn BT" w:hAnsi="Swis721 Cn BT" w:cs="Swis721 Cn BT"/>
        </w:rPr>
        <w:t xml:space="preserve"> (Varsa)</w:t>
      </w:r>
    </w:p>
    <w:p w14:paraId="4C89C633"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Vergi levhası,</w:t>
      </w:r>
    </w:p>
    <w:p w14:paraId="5C85761B"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w:rPr>
        <w:t>Ticaret sicil gazetesi, (Varsa)</w:t>
      </w:r>
    </w:p>
    <w:p w14:paraId="0710D303"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w:rPr>
        <w:t>Teklifi imzalaya</w:t>
      </w:r>
      <w:r w:rsidRPr="004D4EC8">
        <w:rPr>
          <w:rFonts w:ascii="Swis721 Cn BT" w:hAnsi="Swis721 Cn BT" w:cs="Swis721 Cn BT Tur"/>
        </w:rPr>
        <w:t>n kuruluş yetkilisinin imza sirküleri,</w:t>
      </w:r>
      <w:r w:rsidRPr="004D4EC8">
        <w:rPr>
          <w:rFonts w:ascii="Swis721 Cn BT" w:hAnsi="Swis721 Cn BT" w:cs="Swis721 Cn BT"/>
        </w:rPr>
        <w:t xml:space="preserve"> </w:t>
      </w:r>
    </w:p>
    <w:p w14:paraId="2B7BCE77" w14:textId="1C641E43"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 xml:space="preserve">Sektöre özgü yasal mevzuat şartlarının yerine getirildiğini gösteren dokümanlar, (belge, izin, ruhsat </w:t>
      </w:r>
      <w:r w:rsidR="003B5A2F" w:rsidRPr="004D4EC8">
        <w:rPr>
          <w:rFonts w:ascii="Swis721 Cn BT" w:hAnsi="Swis721 Cn BT" w:cs="Swis721 Cn BT Tur"/>
        </w:rPr>
        <w:t>vb.</w:t>
      </w:r>
      <w:r w:rsidRPr="004D4EC8">
        <w:rPr>
          <w:rFonts w:ascii="Swis721 Cn BT" w:hAnsi="Swis721 Cn BT" w:cs="Swis721 Cn BT Tur"/>
        </w:rPr>
        <w:t xml:space="preserve"> gibi)</w:t>
      </w:r>
    </w:p>
    <w:p w14:paraId="47AC83CC" w14:textId="04AB79C4" w:rsidR="005078FC" w:rsidRPr="004D4EC8" w:rsidRDefault="00E05182"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lastRenderedPageBreak/>
        <w:t>K</w:t>
      </w:r>
      <w:r w:rsidR="005078FC" w:rsidRPr="004D4EC8">
        <w:rPr>
          <w:rFonts w:ascii="Swis721 Cn BT" w:hAnsi="Swis721 Cn BT" w:cs="Swis721 Cn BT Tur"/>
        </w:rPr>
        <w:t xml:space="preserve">atalog, </w:t>
      </w:r>
      <w:r w:rsidR="008570BD" w:rsidRPr="004D4EC8">
        <w:rPr>
          <w:rFonts w:ascii="Swis721 Cn BT" w:hAnsi="Swis721 Cn BT" w:cs="Swis721 Cn BT Tur"/>
        </w:rPr>
        <w:t>broşür</w:t>
      </w:r>
      <w:r w:rsidR="005078FC" w:rsidRPr="004D4EC8">
        <w:rPr>
          <w:rFonts w:ascii="Swis721 Cn BT" w:hAnsi="Swis721 Cn BT" w:cs="Swis721 Cn BT Tur"/>
        </w:rPr>
        <w:t xml:space="preserve">, CD </w:t>
      </w:r>
      <w:r w:rsidR="003B5A2F" w:rsidRPr="004D4EC8">
        <w:rPr>
          <w:rFonts w:ascii="Swis721 Cn BT" w:hAnsi="Swis721 Cn BT" w:cs="Swis721 Cn BT Tur"/>
        </w:rPr>
        <w:t>vb.</w:t>
      </w:r>
      <w:r w:rsidR="005078FC" w:rsidRPr="004D4EC8">
        <w:rPr>
          <w:rFonts w:ascii="Swis721 Cn BT" w:hAnsi="Swis721 Cn BT" w:cs="Swis721 Cn BT Tur"/>
        </w:rPr>
        <w:t xml:space="preserve"> gibi kurulusu tanıtıcı destek dokümanlar, (başvuru aşamasında alınmadı </w:t>
      </w:r>
      <w:r w:rsidR="005078FC" w:rsidRPr="004D4EC8">
        <w:rPr>
          <w:rFonts w:ascii="Swis721 Cn BT" w:hAnsi="Swis721 Cn BT" w:cs="Swis721 Cn BT"/>
        </w:rPr>
        <w:t>ise) (Varsa)</w:t>
      </w:r>
    </w:p>
    <w:p w14:paraId="4048F769" w14:textId="44A523D0" w:rsidR="00612F2B" w:rsidRPr="004D4EC8" w:rsidRDefault="00612F2B" w:rsidP="00612F2B">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w:color w:val="FF0000"/>
        </w:rPr>
        <w:t xml:space="preserve">Başvurular sırasında firmadan Uygulanabilirlik Bildirgesi talep </w:t>
      </w:r>
      <w:r w:rsidR="003261C6" w:rsidRPr="004D4EC8">
        <w:rPr>
          <w:rFonts w:ascii="Swis721 Cn BT" w:hAnsi="Swis721 Cn BT" w:cs="Swis721 Cn BT"/>
          <w:color w:val="FF0000"/>
        </w:rPr>
        <w:t>edilir. (</w:t>
      </w:r>
      <w:r w:rsidRPr="004D4EC8">
        <w:rPr>
          <w:rFonts w:ascii="Swis721 Cn BT" w:hAnsi="Swis721 Cn BT" w:cs="Swis721 Cn BT"/>
          <w:color w:val="FF0000"/>
        </w:rPr>
        <w:t>ISO 27001</w:t>
      </w:r>
      <w:r w:rsidR="00487F8F">
        <w:rPr>
          <w:rFonts w:ascii="Swis721 Cn BT" w:hAnsi="Swis721 Cn BT" w:cs="Swis721 Cn BT"/>
          <w:color w:val="FF0000"/>
        </w:rPr>
        <w:t xml:space="preserve"> </w:t>
      </w:r>
      <w:r w:rsidR="00487F8F" w:rsidRPr="00487F8F">
        <w:rPr>
          <w:rFonts w:ascii="Swis721 Cn BT" w:hAnsi="Swis721 Cn BT" w:cs="Swis721 Cn BT"/>
          <w:i/>
          <w:iCs/>
          <w:color w:val="FF0000"/>
        </w:rPr>
        <w:t>ve ISO 27701</w:t>
      </w:r>
      <w:r w:rsidRPr="004D4EC8">
        <w:rPr>
          <w:rFonts w:ascii="Swis721 Cn BT" w:hAnsi="Swis721 Cn BT" w:cs="Swis721 Cn BT"/>
          <w:color w:val="FF0000"/>
        </w:rPr>
        <w:t>)</w:t>
      </w:r>
    </w:p>
    <w:p w14:paraId="4A4849DD" w14:textId="77777777" w:rsidR="00612F2B" w:rsidRPr="004D4EC8" w:rsidRDefault="00612F2B" w:rsidP="00612F2B">
      <w:pPr>
        <w:pStyle w:val="ListeParagraf"/>
        <w:autoSpaceDE w:val="0"/>
        <w:autoSpaceDN w:val="0"/>
        <w:adjustRightInd w:val="0"/>
        <w:spacing w:after="0" w:line="240" w:lineRule="auto"/>
        <w:ind w:left="1134"/>
        <w:rPr>
          <w:rFonts w:ascii="Swis721 Cn BT" w:hAnsi="Swis721 Cn BT" w:cs="Swis721 Cn BT"/>
        </w:rPr>
      </w:pPr>
    </w:p>
    <w:p w14:paraId="52469181" w14:textId="77777777" w:rsidR="00BA1B2C" w:rsidRPr="004D4EC8" w:rsidRDefault="00BA1B2C" w:rsidP="00024E95">
      <w:pPr>
        <w:spacing w:after="0" w:line="240" w:lineRule="auto"/>
        <w:jc w:val="both"/>
        <w:rPr>
          <w:rFonts w:ascii="Swis721 Cn BT" w:hAnsi="Swis721 Cn BT" w:cs="Helvetica"/>
          <w:color w:val="000000"/>
        </w:rPr>
      </w:pPr>
    </w:p>
    <w:p w14:paraId="7848E31E" w14:textId="77777777" w:rsidR="00BA1B2C" w:rsidRPr="004D4EC8" w:rsidRDefault="00BA1B2C" w:rsidP="008778D2">
      <w:pPr>
        <w:spacing w:after="0" w:line="240" w:lineRule="auto"/>
        <w:ind w:left="569" w:firstLine="282"/>
        <w:jc w:val="both"/>
        <w:rPr>
          <w:rFonts w:ascii="Swis721 Cn BT" w:hAnsi="Swis721 Cn BT" w:cs="Helvetica"/>
          <w:color w:val="000000"/>
        </w:rPr>
      </w:pPr>
      <w:r w:rsidRPr="004D4EC8">
        <w:rPr>
          <w:rFonts w:ascii="Swis721 Cn BT" w:hAnsi="Swis721 Cn BT" w:cs="Helvetica"/>
          <w:color w:val="000000"/>
        </w:rPr>
        <w:t>Sözleşmenin geçerli olabilmesi için;</w:t>
      </w:r>
    </w:p>
    <w:p w14:paraId="1F3DED43" w14:textId="00D6CF9C" w:rsidR="00BA1B2C" w:rsidRPr="004D4EC8" w:rsidRDefault="003261C6" w:rsidP="003261C6">
      <w:pPr>
        <w:pStyle w:val="Default"/>
        <w:numPr>
          <w:ilvl w:val="0"/>
          <w:numId w:val="32"/>
        </w:numPr>
        <w:rPr>
          <w:rFonts w:ascii="Swis721 Cn BT" w:hAnsi="Swis721 Cn BT" w:cs="Helvetica"/>
          <w:sz w:val="22"/>
          <w:szCs w:val="22"/>
        </w:rPr>
      </w:pPr>
      <w:r w:rsidRPr="004D4EC8">
        <w:rPr>
          <w:rFonts w:ascii="Swis721 Cn BT" w:hAnsi="Swis721 Cn BT" w:cs="Helvetica"/>
          <w:color w:val="FF0000"/>
          <w:sz w:val="22"/>
          <w:szCs w:val="22"/>
        </w:rPr>
        <w:t xml:space="preserve">Sistem Belgelendirme Başvuru </w:t>
      </w:r>
      <w:r w:rsidR="00BA1B2C" w:rsidRPr="004D4EC8">
        <w:rPr>
          <w:rFonts w:ascii="Swis721 Cn BT" w:hAnsi="Swis721 Cn BT" w:cs="Helvetica"/>
          <w:color w:val="FF0000"/>
          <w:sz w:val="22"/>
          <w:szCs w:val="22"/>
        </w:rPr>
        <w:t>formu</w:t>
      </w:r>
      <w:r w:rsidR="00BA1B2C" w:rsidRPr="004D4EC8">
        <w:rPr>
          <w:rFonts w:ascii="Swis721 Cn BT" w:hAnsi="Swis721 Cn BT" w:cs="Helvetica"/>
          <w:sz w:val="22"/>
          <w:szCs w:val="22"/>
        </w:rPr>
        <w:t xml:space="preserve">nun kuruluşun gerçek durumunu gösterecek şekilde doğru ve eksiksiz olarak doldurulması </w:t>
      </w:r>
    </w:p>
    <w:p w14:paraId="25C3E474" w14:textId="416B0D73" w:rsidR="007A373D" w:rsidRPr="004D4EC8" w:rsidRDefault="00224743" w:rsidP="00BC0E0C">
      <w:pPr>
        <w:pStyle w:val="ListeParagraf"/>
        <w:numPr>
          <w:ilvl w:val="0"/>
          <w:numId w:val="32"/>
        </w:numPr>
        <w:autoSpaceDE w:val="0"/>
        <w:autoSpaceDN w:val="0"/>
        <w:adjustRightInd w:val="0"/>
        <w:spacing w:before="60" w:after="60" w:line="240" w:lineRule="auto"/>
        <w:ind w:left="1134" w:hanging="283"/>
        <w:jc w:val="both"/>
        <w:rPr>
          <w:rFonts w:ascii="Swis721 Cn BT" w:hAnsi="Swis721 Cn BT" w:cs="Helvetica"/>
          <w:color w:val="000000"/>
        </w:rPr>
      </w:pPr>
      <w:r w:rsidRPr="004D4EC8">
        <w:rPr>
          <w:rFonts w:ascii="Swis721 Cn BT" w:hAnsi="Swis721 Cn BT" w:cs="Helvetica"/>
          <w:color w:val="000000"/>
        </w:rPr>
        <w:t xml:space="preserve">Müracaat eden kuruluşun, kurdukları sistemin en az </w:t>
      </w:r>
      <w:r w:rsidR="00BC0E0C" w:rsidRPr="004D4EC8">
        <w:rPr>
          <w:rFonts w:ascii="Swis721 Cn BT" w:hAnsi="Swis721 Cn BT" w:cs="Helvetica"/>
          <w:color w:val="000000"/>
        </w:rPr>
        <w:t>2</w:t>
      </w:r>
      <w:r w:rsidRPr="004D4EC8">
        <w:rPr>
          <w:rFonts w:ascii="Swis721 Cn BT" w:hAnsi="Swis721 Cn BT" w:cs="Helvetica"/>
          <w:color w:val="000000"/>
        </w:rPr>
        <w:t xml:space="preserve"> aylık uygulamaların olması, iç denetim ve YGG</w:t>
      </w:r>
      <w:r w:rsidR="00E05182" w:rsidRPr="004D4EC8">
        <w:rPr>
          <w:rFonts w:ascii="Swis721 Cn BT" w:hAnsi="Swis721 Cn BT" w:cs="Helvetica"/>
          <w:color w:val="000000"/>
        </w:rPr>
        <w:t xml:space="preserve"> </w:t>
      </w:r>
      <w:r w:rsidRPr="004D4EC8">
        <w:rPr>
          <w:rFonts w:ascii="Swis721 Cn BT" w:hAnsi="Swis721 Cn BT" w:cs="Helvetica"/>
          <w:color w:val="000000"/>
        </w:rPr>
        <w:t xml:space="preserve">(yönetim gözden geçirme) toplantısı yapmış olduğunu göstermesi gerekir. </w:t>
      </w:r>
    </w:p>
    <w:p w14:paraId="67200A0F" w14:textId="77777777" w:rsidR="00BA1B2C" w:rsidRPr="004D4EC8" w:rsidRDefault="00BA1B2C" w:rsidP="008778D2">
      <w:pPr>
        <w:pStyle w:val="Default"/>
        <w:numPr>
          <w:ilvl w:val="0"/>
          <w:numId w:val="32"/>
        </w:numPr>
        <w:ind w:left="1134" w:hanging="283"/>
        <w:rPr>
          <w:rFonts w:ascii="Swis721 Cn BT" w:hAnsi="Swis721 Cn BT" w:cs="Helvetica"/>
          <w:sz w:val="22"/>
          <w:szCs w:val="22"/>
        </w:rPr>
      </w:pPr>
      <w:r w:rsidRPr="004D4EC8">
        <w:rPr>
          <w:rFonts w:ascii="Swis721 Cn BT" w:hAnsi="Swis721 Cn BT" w:cs="Helvetica"/>
          <w:sz w:val="22"/>
          <w:szCs w:val="22"/>
        </w:rPr>
        <w:t>Aşağıda belirtilen belgelerin eksiksiz olarak iletilmesi gerekmekte</w:t>
      </w:r>
    </w:p>
    <w:p w14:paraId="532ECC12" w14:textId="77777777" w:rsidR="00BA1B2C" w:rsidRPr="004D4EC8" w:rsidRDefault="00224743" w:rsidP="008778D2">
      <w:pPr>
        <w:pStyle w:val="Default"/>
        <w:numPr>
          <w:ilvl w:val="0"/>
          <w:numId w:val="33"/>
        </w:numPr>
        <w:ind w:left="1418" w:hanging="284"/>
        <w:rPr>
          <w:rFonts w:ascii="Swis721 Cn BT" w:hAnsi="Swis721 Cn BT" w:cs="Helvetica"/>
          <w:sz w:val="22"/>
          <w:szCs w:val="22"/>
        </w:rPr>
      </w:pPr>
      <w:r w:rsidRPr="004D4EC8">
        <w:rPr>
          <w:rFonts w:ascii="Swis721 Cn BT" w:hAnsi="Swis721 Cn BT" w:cs="Helvetica"/>
          <w:sz w:val="22"/>
          <w:szCs w:val="22"/>
        </w:rPr>
        <w:t>Firmaya ait kalite el kitabı, prosedürler ve ilgili dokümanların son revizyonları</w:t>
      </w:r>
    </w:p>
    <w:p w14:paraId="4557BA96" w14:textId="4D4578C1" w:rsidR="00224743" w:rsidRPr="004D4EC8" w:rsidRDefault="00224743" w:rsidP="008778D2">
      <w:pPr>
        <w:pStyle w:val="Default"/>
        <w:numPr>
          <w:ilvl w:val="0"/>
          <w:numId w:val="33"/>
        </w:numPr>
        <w:ind w:left="1418" w:hanging="284"/>
        <w:rPr>
          <w:rFonts w:ascii="Swis721 Cn BT" w:hAnsi="Swis721 Cn BT" w:cs="Helvetica"/>
          <w:sz w:val="22"/>
          <w:szCs w:val="22"/>
        </w:rPr>
      </w:pPr>
      <w:r w:rsidRPr="004D4EC8">
        <w:rPr>
          <w:rFonts w:ascii="Swis721 Cn BT" w:hAnsi="Swis721 Cn BT" w:cs="Helvetica"/>
          <w:sz w:val="22"/>
          <w:szCs w:val="22"/>
        </w:rPr>
        <w:t xml:space="preserve">Teklif/sözleşmenin ve belgelendirme </w:t>
      </w:r>
      <w:r w:rsidR="002E1955" w:rsidRPr="004D4EC8">
        <w:rPr>
          <w:rFonts w:ascii="Swis721 Cn BT" w:hAnsi="Swis721 Cn BT" w:cs="Helvetica"/>
          <w:sz w:val="22"/>
          <w:szCs w:val="22"/>
        </w:rPr>
        <w:t xml:space="preserve">kurallarının </w:t>
      </w:r>
      <w:r w:rsidR="008570BD" w:rsidRPr="004D4EC8">
        <w:rPr>
          <w:rFonts w:ascii="Swis721 Cn BT" w:hAnsi="Swis721 Cn BT" w:cs="Helvetica"/>
          <w:sz w:val="22"/>
          <w:szCs w:val="22"/>
        </w:rPr>
        <w:t>orijinal</w:t>
      </w:r>
      <w:r w:rsidRPr="004D4EC8">
        <w:rPr>
          <w:rFonts w:ascii="Swis721 Cn BT" w:hAnsi="Swis721 Cn BT" w:cs="Helvetica"/>
          <w:sz w:val="22"/>
          <w:szCs w:val="22"/>
        </w:rPr>
        <w:t xml:space="preserve"> imzalanmış hali</w:t>
      </w:r>
    </w:p>
    <w:p w14:paraId="519DE37C" w14:textId="77777777" w:rsidR="001C6077" w:rsidRPr="004D4EC8" w:rsidRDefault="001C6077" w:rsidP="00E172B4">
      <w:pPr>
        <w:spacing w:after="0" w:line="240" w:lineRule="auto"/>
        <w:jc w:val="both"/>
        <w:rPr>
          <w:rFonts w:ascii="Swis721 Cn BT" w:hAnsi="Swis721 Cn BT"/>
          <w:b/>
          <w:bCs/>
        </w:rPr>
      </w:pPr>
    </w:p>
    <w:p w14:paraId="312CE177" w14:textId="77777777" w:rsidR="00666BF6" w:rsidRPr="004D4EC8" w:rsidRDefault="00666BF6"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 xml:space="preserve">Denetimin </w:t>
      </w:r>
      <w:r w:rsidR="00703079" w:rsidRPr="004D4EC8">
        <w:rPr>
          <w:rFonts w:ascii="Swis721 Cn BT" w:hAnsi="Swis721 Cn BT"/>
          <w:b/>
          <w:bCs/>
        </w:rPr>
        <w:t>Planlanması</w:t>
      </w:r>
    </w:p>
    <w:p w14:paraId="21D26EC5" w14:textId="77777777" w:rsidR="00666BF6" w:rsidRPr="004D4EC8" w:rsidRDefault="00BC0E0C"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B</w:t>
      </w:r>
      <w:r w:rsidR="00666BF6" w:rsidRPr="004D4EC8">
        <w:rPr>
          <w:rFonts w:ascii="Swis721 Cn BT" w:hAnsi="Swis721 Cn BT" w:cs="Helvetica"/>
          <w:sz w:val="22"/>
          <w:szCs w:val="22"/>
        </w:rPr>
        <w:t xml:space="preserve">elgelendirme talep eden müşteriye ait sözleşme, belge ve dokümanları tekrar </w:t>
      </w:r>
      <w:r w:rsidR="00336B4F" w:rsidRPr="004D4EC8">
        <w:rPr>
          <w:rFonts w:ascii="Swis721 Cn BT" w:hAnsi="Swis721 Cn BT" w:cs="Helvetica"/>
          <w:sz w:val="22"/>
          <w:szCs w:val="22"/>
        </w:rPr>
        <w:t>incelenir</w:t>
      </w:r>
      <w:r w:rsidR="00666BF6" w:rsidRPr="004D4EC8">
        <w:rPr>
          <w:rFonts w:ascii="Swis721 Cn BT" w:hAnsi="Swis721 Cn BT" w:cs="Helvetica"/>
          <w:sz w:val="22"/>
          <w:szCs w:val="22"/>
        </w:rPr>
        <w:t>, inceleme sonucu olumlu ve sistemin en az iki ay uygulandığını gösterir durumda ise</w:t>
      </w:r>
      <w:r w:rsidR="008778D2" w:rsidRPr="004D4EC8">
        <w:rPr>
          <w:rFonts w:ascii="Swis721 Cn BT" w:hAnsi="Swis721 Cn BT" w:cs="Helvetica"/>
          <w:sz w:val="22"/>
          <w:szCs w:val="22"/>
        </w:rPr>
        <w:t xml:space="preserve"> </w:t>
      </w:r>
      <w:r w:rsidR="00666BF6" w:rsidRPr="004D4EC8">
        <w:rPr>
          <w:rFonts w:ascii="Swis721 Cn BT" w:hAnsi="Swis721 Cn BT" w:cs="Helvetica"/>
          <w:sz w:val="22"/>
          <w:szCs w:val="22"/>
        </w:rPr>
        <w:t xml:space="preserve">denetimin planlaması yapılır. </w:t>
      </w:r>
    </w:p>
    <w:p w14:paraId="20F03B8F" w14:textId="77777777" w:rsidR="00703079" w:rsidRPr="004D4EC8" w:rsidRDefault="00703079" w:rsidP="00E172B4">
      <w:pPr>
        <w:pStyle w:val="ListeParagraf"/>
        <w:spacing w:after="0" w:line="240" w:lineRule="auto"/>
        <w:ind w:left="503"/>
        <w:jc w:val="both"/>
        <w:rPr>
          <w:rFonts w:ascii="Swis721 Cn BT" w:hAnsi="Swis721 Cn BT" w:cs="Helvetica"/>
          <w:color w:val="000000"/>
        </w:rPr>
      </w:pPr>
    </w:p>
    <w:p w14:paraId="3B299512" w14:textId="77777777" w:rsidR="00666BF6" w:rsidRPr="004D4EC8" w:rsidRDefault="00F7024F" w:rsidP="00BC0E0C">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Başvuru incele</w:t>
      </w:r>
      <w:r w:rsidR="00072336" w:rsidRPr="004D4EC8">
        <w:rPr>
          <w:rFonts w:ascii="Swis721 Cn BT" w:hAnsi="Swis721 Cn BT" w:cs="Helvetica"/>
          <w:color w:val="000000"/>
        </w:rPr>
        <w:t>me</w:t>
      </w:r>
      <w:r w:rsidRPr="004D4EC8">
        <w:rPr>
          <w:rFonts w:ascii="Swis721 Cn BT" w:hAnsi="Swis721 Cn BT" w:cs="Helvetica"/>
          <w:color w:val="000000"/>
        </w:rPr>
        <w:t xml:space="preserve"> esnasında ortaya çıkan eksiklikler firmaya bildirilir ve bu eksi</w:t>
      </w:r>
      <w:r w:rsidR="00336B4F" w:rsidRPr="004D4EC8">
        <w:rPr>
          <w:rFonts w:ascii="Swis721 Cn BT" w:hAnsi="Swis721 Cn BT" w:cs="Helvetica"/>
          <w:color w:val="000000"/>
        </w:rPr>
        <w:t>klerin tamamlanmasını talep edilir</w:t>
      </w:r>
      <w:r w:rsidRPr="004D4EC8">
        <w:rPr>
          <w:rFonts w:ascii="Swis721 Cn BT" w:hAnsi="Swis721 Cn BT" w:cs="Helvetica"/>
          <w:color w:val="000000"/>
        </w:rPr>
        <w:t xml:space="preserve">.  </w:t>
      </w:r>
      <w:r w:rsidR="00666BF6" w:rsidRPr="004D4EC8">
        <w:rPr>
          <w:rFonts w:ascii="Swis721 Cn BT" w:hAnsi="Swis721 Cn BT" w:cs="Helvetica"/>
          <w:color w:val="000000"/>
        </w:rPr>
        <w:t>6 ay içerisinde müşteri gerekli düzeltmeleri yapmaz ise müşterinin başvurusu iptal edilir. Denetim tarihleri</w:t>
      </w:r>
      <w:r w:rsidR="00072336" w:rsidRPr="004D4EC8">
        <w:rPr>
          <w:rFonts w:ascii="Swis721 Cn BT" w:hAnsi="Swis721 Cn BT" w:cs="Helvetica"/>
          <w:color w:val="000000"/>
        </w:rPr>
        <w:t xml:space="preserve"> ve diğer ayrıntıları</w:t>
      </w:r>
      <w:r w:rsidR="00666BF6" w:rsidRPr="004D4EC8">
        <w:rPr>
          <w:rFonts w:ascii="Swis721 Cn BT" w:hAnsi="Swis721 Cn BT" w:cs="Helvetica"/>
          <w:color w:val="000000"/>
        </w:rPr>
        <w:t xml:space="preserve"> </w:t>
      </w:r>
      <w:r w:rsidR="00072336" w:rsidRPr="004D4EC8">
        <w:rPr>
          <w:rFonts w:ascii="Swis721 Cn BT" w:hAnsi="Swis721 Cn BT" w:cs="Helvetica"/>
          <w:color w:val="FF0000"/>
        </w:rPr>
        <w:t xml:space="preserve">Denetim </w:t>
      </w:r>
      <w:r w:rsidR="0022074C" w:rsidRPr="004D4EC8">
        <w:rPr>
          <w:rFonts w:ascii="Swis721 Cn BT" w:hAnsi="Swis721 Cn BT" w:cs="Helvetica"/>
          <w:color w:val="FF0000"/>
        </w:rPr>
        <w:t>Planı</w:t>
      </w:r>
      <w:r w:rsidR="00072336" w:rsidRPr="004D4EC8">
        <w:rPr>
          <w:rFonts w:ascii="Swis721 Cn BT" w:hAnsi="Swis721 Cn BT" w:cs="Helvetica"/>
          <w:color w:val="000000"/>
        </w:rPr>
        <w:t xml:space="preserve"> ile</w:t>
      </w:r>
      <w:r w:rsidR="00666BF6" w:rsidRPr="004D4EC8">
        <w:rPr>
          <w:rFonts w:ascii="Swis721 Cn BT" w:hAnsi="Swis721 Cn BT" w:cs="Helvetica"/>
          <w:color w:val="000000"/>
        </w:rPr>
        <w:t xml:space="preserve"> müşteriler</w:t>
      </w:r>
      <w:r w:rsidR="00703079" w:rsidRPr="004D4EC8">
        <w:rPr>
          <w:rFonts w:ascii="Swis721 Cn BT" w:hAnsi="Swis721 Cn BT" w:cs="Helvetica"/>
          <w:color w:val="000000"/>
        </w:rPr>
        <w:t>e b</w:t>
      </w:r>
      <w:r w:rsidR="002E1955" w:rsidRPr="004D4EC8">
        <w:rPr>
          <w:rFonts w:ascii="Swis721 Cn BT" w:hAnsi="Swis721 Cn BT" w:cs="Helvetica"/>
          <w:color w:val="000000"/>
        </w:rPr>
        <w:t>ildirilir. Müşteri tarafından, denetim teyidin</w:t>
      </w:r>
      <w:r w:rsidR="00703079" w:rsidRPr="004D4EC8">
        <w:rPr>
          <w:rFonts w:ascii="Swis721 Cn BT" w:hAnsi="Swis721 Cn BT" w:cs="Helvetica"/>
          <w:color w:val="000000"/>
        </w:rPr>
        <w:t xml:space="preserve">de belirtilen denetim </w:t>
      </w:r>
      <w:r w:rsidR="002E1955" w:rsidRPr="004D4EC8">
        <w:rPr>
          <w:rFonts w:ascii="Swis721 Cn BT" w:hAnsi="Swis721 Cn BT" w:cs="Helvetica"/>
          <w:color w:val="000000"/>
        </w:rPr>
        <w:t>ekibinin, denetim tarihinin ve denetim p</w:t>
      </w:r>
      <w:r w:rsidR="00703079" w:rsidRPr="004D4EC8">
        <w:rPr>
          <w:rFonts w:ascii="Swis721 Cn BT" w:hAnsi="Swis721 Cn BT" w:cs="Helvetica"/>
          <w:color w:val="000000"/>
        </w:rPr>
        <w:t>lanını</w:t>
      </w:r>
      <w:r w:rsidR="002E1955" w:rsidRPr="004D4EC8">
        <w:rPr>
          <w:rFonts w:ascii="Swis721 Cn BT" w:hAnsi="Swis721 Cn BT" w:cs="Helvetica"/>
          <w:color w:val="000000"/>
        </w:rPr>
        <w:t>n</w:t>
      </w:r>
      <w:r w:rsidR="00703079" w:rsidRPr="004D4EC8">
        <w:rPr>
          <w:rFonts w:ascii="Swis721 Cn BT" w:hAnsi="Swis721 Cn BT" w:cs="Helvetica"/>
          <w:color w:val="000000"/>
        </w:rPr>
        <w:t xml:space="preserve"> kabul görmesi durumunda denetim gerçekleştirilir. Denetim Ekibinin veya Denetim Planının kabul görmemesi durumunda, müşteri nedenlerini yazılı olarak açıklar. Müşterinin gerekçeleri </w:t>
      </w:r>
      <w:r w:rsidR="00336B4F" w:rsidRPr="004D4EC8">
        <w:rPr>
          <w:rFonts w:ascii="Swis721 Cn BT" w:hAnsi="Swis721 Cn BT" w:cs="Helvetica"/>
          <w:color w:val="000000"/>
        </w:rPr>
        <w:t xml:space="preserve">yönetim temsilcisi </w:t>
      </w:r>
      <w:r w:rsidR="00703079" w:rsidRPr="004D4EC8">
        <w:rPr>
          <w:rFonts w:ascii="Swis721 Cn BT" w:hAnsi="Swis721 Cn BT" w:cs="Helvetica"/>
          <w:color w:val="000000"/>
        </w:rPr>
        <w:t xml:space="preserve">tarafından değerlendirilir. Gerekçelerin haklı bulunması durumunda, ekipte değişiklik yapılır. </w:t>
      </w:r>
      <w:r w:rsidR="00BC0E0C" w:rsidRPr="004D4EC8">
        <w:rPr>
          <w:rFonts w:ascii="Swis721 Cn BT" w:hAnsi="Swis721 Cn BT" w:cs="Helvetica"/>
          <w:color w:val="000000"/>
        </w:rPr>
        <w:t>D</w:t>
      </w:r>
      <w:r w:rsidR="00703079" w:rsidRPr="004D4EC8">
        <w:rPr>
          <w:rFonts w:ascii="Swis721 Cn BT" w:hAnsi="Swis721 Cn BT" w:cs="Helvetica"/>
          <w:color w:val="000000"/>
        </w:rPr>
        <w:t>enetim ekibi üyelerinde değişiklik söz konusu olduğunda yeni denetim ekibi için teyit alınır. Gerek duyulduğunda üzerinde anlaşma sağlanan denetim tarihleri her iki tarafında talebiyle değiştirilebilir. Müşterinin başvuruda bulunduğu tarih itibari ile 6 ay içinde belgelendirme denetimi müşteri tarafından kabul edilmeyerek ertelenir ise müşterinin müracaatı iptal edilir. Ancak tabii afetler durumunda bu süre uygulanmaz. Müracaatın iptali müşteri talebi ile de yapılabilir. Müracaatı iptal edilen müşterilerin dosyaları iade edilir.</w:t>
      </w:r>
    </w:p>
    <w:p w14:paraId="4548AF40" w14:textId="77777777" w:rsidR="00BC0E0C" w:rsidRPr="004D4EC8" w:rsidRDefault="00BC0E0C" w:rsidP="00E172B4">
      <w:pPr>
        <w:pStyle w:val="ListeParagraf"/>
        <w:spacing w:after="0" w:line="240" w:lineRule="auto"/>
        <w:ind w:left="851"/>
        <w:jc w:val="both"/>
        <w:rPr>
          <w:rFonts w:ascii="Swis721 Cn BT" w:hAnsi="Swis721 Cn BT"/>
          <w:b/>
          <w:bCs/>
        </w:rPr>
      </w:pPr>
    </w:p>
    <w:p w14:paraId="107810AE" w14:textId="77777777" w:rsidR="00703079" w:rsidRPr="004D4EC8" w:rsidRDefault="00703079"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Denetimin Gerçekleştirilmesi</w:t>
      </w:r>
    </w:p>
    <w:p w14:paraId="6924A24C" w14:textId="77777777" w:rsidR="0022492D" w:rsidRPr="004D4EC8" w:rsidRDefault="0022492D" w:rsidP="00072336">
      <w:pPr>
        <w:pStyle w:val="Default"/>
        <w:ind w:left="851"/>
        <w:jc w:val="both"/>
        <w:rPr>
          <w:rFonts w:ascii="Swis721 Cn BT" w:hAnsi="Swis721 Cn BT" w:cs="Helvetica"/>
          <w:sz w:val="22"/>
          <w:szCs w:val="22"/>
        </w:rPr>
      </w:pPr>
      <w:r w:rsidRPr="004D4EC8">
        <w:rPr>
          <w:rFonts w:ascii="Swis721 Cn BT" w:hAnsi="Swis721 Cn BT" w:cs="Helvetica"/>
          <w:sz w:val="22"/>
          <w:szCs w:val="22"/>
        </w:rPr>
        <w:t>Belgelendirme denetimleri iki aşama olarak gerçekleştirilir. Talep edilen yönetim sistemi ve firmanın kapsamına göre Aşama 1 denetimi müşteri tesisin</w:t>
      </w:r>
      <w:r w:rsidR="00FF6C90" w:rsidRPr="004D4EC8">
        <w:rPr>
          <w:rFonts w:ascii="Swis721 Cn BT" w:hAnsi="Swis721 Cn BT" w:cs="Helvetica"/>
          <w:sz w:val="22"/>
          <w:szCs w:val="22"/>
        </w:rPr>
        <w:t>de</w:t>
      </w:r>
      <w:r w:rsidRPr="004D4EC8">
        <w:rPr>
          <w:rFonts w:ascii="Swis721 Cn BT" w:hAnsi="Swis721 Cn BT" w:cs="Helvetica"/>
          <w:sz w:val="22"/>
          <w:szCs w:val="22"/>
        </w:rPr>
        <w:t xml:space="preserve"> gerçekleştirilebilir. </w:t>
      </w:r>
    </w:p>
    <w:p w14:paraId="3D733B90" w14:textId="77777777" w:rsidR="0022492D" w:rsidRPr="004D4EC8" w:rsidRDefault="0022492D" w:rsidP="00072336">
      <w:pPr>
        <w:pStyle w:val="Default"/>
        <w:ind w:left="143"/>
        <w:jc w:val="both"/>
        <w:rPr>
          <w:rFonts w:ascii="Swis721 Cn BT" w:hAnsi="Swis721 Cn BT" w:cs="Helvetica"/>
          <w:sz w:val="22"/>
          <w:szCs w:val="22"/>
        </w:rPr>
      </w:pPr>
    </w:p>
    <w:p w14:paraId="08C0EA1E" w14:textId="77777777" w:rsidR="0022492D" w:rsidRPr="004D4EC8" w:rsidRDefault="0022492D" w:rsidP="00072336">
      <w:pPr>
        <w:pStyle w:val="Default"/>
        <w:ind w:left="851"/>
        <w:jc w:val="both"/>
        <w:rPr>
          <w:rFonts w:ascii="Swis721 Cn BT" w:hAnsi="Swis721 Cn BT" w:cs="Helvetica"/>
          <w:sz w:val="22"/>
          <w:szCs w:val="22"/>
        </w:rPr>
      </w:pPr>
      <w:r w:rsidRPr="004D4EC8">
        <w:rPr>
          <w:rFonts w:ascii="Swis721 Cn BT" w:hAnsi="Swis721 Cn BT" w:cs="Helvetica"/>
          <w:sz w:val="22"/>
          <w:szCs w:val="22"/>
        </w:rPr>
        <w:t>Aşama 1 denetiminden sonra aşama 1 denetim r</w:t>
      </w:r>
      <w:r w:rsidR="002E1955" w:rsidRPr="004D4EC8">
        <w:rPr>
          <w:rFonts w:ascii="Swis721 Cn BT" w:hAnsi="Swis721 Cn BT" w:cs="Helvetica"/>
          <w:sz w:val="22"/>
          <w:szCs w:val="22"/>
        </w:rPr>
        <w:t>aporu hazırlanır. Müşteri eğer A</w:t>
      </w:r>
      <w:r w:rsidRPr="004D4EC8">
        <w:rPr>
          <w:rFonts w:ascii="Swis721 Cn BT" w:hAnsi="Swis721 Cn BT" w:cs="Helvetica"/>
          <w:sz w:val="22"/>
          <w:szCs w:val="22"/>
        </w:rPr>
        <w:t>şama</w:t>
      </w:r>
      <w:r w:rsidR="002E1955" w:rsidRPr="004D4EC8">
        <w:rPr>
          <w:rFonts w:ascii="Swis721 Cn BT" w:hAnsi="Swis721 Cn BT" w:cs="Helvetica"/>
          <w:sz w:val="22"/>
          <w:szCs w:val="22"/>
        </w:rPr>
        <w:t xml:space="preserve"> 1 denetiminden geçmesi halinde A</w:t>
      </w:r>
      <w:r w:rsidRPr="004D4EC8">
        <w:rPr>
          <w:rFonts w:ascii="Swis721 Cn BT" w:hAnsi="Swis721 Cn BT" w:cs="Helvetica"/>
          <w:sz w:val="22"/>
          <w:szCs w:val="22"/>
        </w:rPr>
        <w:t>şama 2 denetimi gerçekleşti</w:t>
      </w:r>
      <w:r w:rsidR="002E1955" w:rsidRPr="004D4EC8">
        <w:rPr>
          <w:rFonts w:ascii="Swis721 Cn BT" w:hAnsi="Swis721 Cn BT" w:cs="Helvetica"/>
          <w:sz w:val="22"/>
          <w:szCs w:val="22"/>
        </w:rPr>
        <w:t>rilir. Aşama 1 denetim sonucu, A</w:t>
      </w:r>
      <w:r w:rsidRPr="004D4EC8">
        <w:rPr>
          <w:rFonts w:ascii="Swis721 Cn BT" w:hAnsi="Swis721 Cn BT" w:cs="Helvetica"/>
          <w:sz w:val="22"/>
          <w:szCs w:val="22"/>
        </w:rPr>
        <w:t xml:space="preserve">şama 2 denetiminin iptaline veya ertelenmesine neden olabilir. Aşama 2 denetimleri müşteri tesislerinde gerçekleştirilir. </w:t>
      </w:r>
      <w:r w:rsidR="002E1955" w:rsidRPr="004D4EC8">
        <w:rPr>
          <w:rFonts w:ascii="Swis721 Cn BT" w:hAnsi="Swis721 Cn BT" w:cs="Helvetica"/>
          <w:sz w:val="22"/>
          <w:szCs w:val="22"/>
        </w:rPr>
        <w:t>Aşama 1 ve A</w:t>
      </w:r>
      <w:r w:rsidR="00A07706" w:rsidRPr="004D4EC8">
        <w:rPr>
          <w:rFonts w:ascii="Swis721 Cn BT" w:hAnsi="Swis721 Cn BT" w:cs="Helvetica"/>
          <w:sz w:val="22"/>
          <w:szCs w:val="22"/>
        </w:rPr>
        <w:t>şama 2 denetimleri arasındaki maksimum zaman 90 gündür.</w:t>
      </w:r>
    </w:p>
    <w:p w14:paraId="5270DD38" w14:textId="77777777" w:rsidR="00AE392C" w:rsidRPr="004D4EC8" w:rsidRDefault="00AE392C" w:rsidP="00072336">
      <w:pPr>
        <w:pStyle w:val="Default"/>
        <w:ind w:left="851"/>
        <w:jc w:val="both"/>
        <w:rPr>
          <w:rFonts w:ascii="Swis721 Cn BT" w:hAnsi="Swis721 Cn BT" w:cs="Helvetica"/>
          <w:sz w:val="22"/>
          <w:szCs w:val="22"/>
        </w:rPr>
      </w:pPr>
    </w:p>
    <w:p w14:paraId="4EE3A1B5" w14:textId="6515C915" w:rsidR="00AE392C" w:rsidRPr="004D4EC8" w:rsidRDefault="00AE392C" w:rsidP="00072336">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Aşama-1 denetimi sonunda, </w:t>
      </w:r>
      <w:r w:rsidR="00E05182" w:rsidRPr="004D4EC8">
        <w:rPr>
          <w:rFonts w:ascii="Swis721 Cn BT" w:hAnsi="Swis721 Cn BT" w:cs="Helvetica"/>
          <w:sz w:val="22"/>
          <w:szCs w:val="22"/>
        </w:rPr>
        <w:t>A</w:t>
      </w:r>
      <w:r w:rsidRPr="004D4EC8">
        <w:rPr>
          <w:rFonts w:ascii="Swis721 Cn BT" w:hAnsi="Swis721 Cn BT" w:cs="Helvetica"/>
          <w:sz w:val="22"/>
          <w:szCs w:val="22"/>
        </w:rPr>
        <w:t xml:space="preserve">şama-2 denetim zamanına kadar geçen süre esnasında müşteri gerçekleşebilecek tüm değişiklikleri </w:t>
      </w:r>
      <w:r w:rsidR="003261C6" w:rsidRPr="004D4EC8">
        <w:rPr>
          <w:rFonts w:ascii="Swis721 Cn BT" w:hAnsi="Swis721 Cn BT" w:cs="Helvetica"/>
          <w:sz w:val="22"/>
          <w:szCs w:val="22"/>
        </w:rPr>
        <w:t>(çalışan</w:t>
      </w:r>
      <w:r w:rsidRPr="004D4EC8">
        <w:rPr>
          <w:rFonts w:ascii="Swis721 Cn BT" w:hAnsi="Swis721 Cn BT" w:cs="Helvetica"/>
          <w:sz w:val="22"/>
          <w:szCs w:val="22"/>
        </w:rPr>
        <w:t xml:space="preserve"> sayısı, yönetim temsilcisinin değişmesi, kapsam değişikliği, proseslerde olabilecek değişiklikler </w:t>
      </w:r>
      <w:r w:rsidR="003261C6" w:rsidRPr="004D4EC8">
        <w:rPr>
          <w:rFonts w:ascii="Swis721 Cn BT" w:hAnsi="Swis721 Cn BT" w:cs="Helvetica"/>
          <w:sz w:val="22"/>
          <w:szCs w:val="22"/>
        </w:rPr>
        <w:t>vs.)</w:t>
      </w:r>
      <w:r w:rsidRPr="004D4EC8">
        <w:rPr>
          <w:rFonts w:ascii="Swis721 Cn BT" w:hAnsi="Swis721 Cn BT" w:cs="Helvetica"/>
          <w:sz w:val="22"/>
          <w:szCs w:val="22"/>
        </w:rPr>
        <w:t xml:space="preserve">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’in göndereceği aşama-2 denetim planını onaylamadan önce </w:t>
      </w:r>
      <w:r w:rsidR="00070DD4" w:rsidRPr="004D4EC8">
        <w:rPr>
          <w:rFonts w:ascii="Swis721 Cn BT" w:hAnsi="Swis721 Cn BT" w:cs="Helvetica"/>
          <w:sz w:val="22"/>
          <w:szCs w:val="22"/>
        </w:rPr>
        <w:t>DSR</w:t>
      </w:r>
      <w:r w:rsidRPr="004D4EC8">
        <w:rPr>
          <w:rFonts w:ascii="Swis721 Cn BT" w:hAnsi="Swis721 Cn BT" w:cs="Helvetica"/>
          <w:sz w:val="22"/>
          <w:szCs w:val="22"/>
        </w:rPr>
        <w:t>’e bildirmek zorundadır.</w:t>
      </w:r>
    </w:p>
    <w:p w14:paraId="6BE23C77" w14:textId="77777777" w:rsidR="0022492D" w:rsidRPr="004D4EC8" w:rsidRDefault="0022492D" w:rsidP="00072336">
      <w:pPr>
        <w:spacing w:after="0" w:line="240" w:lineRule="auto"/>
        <w:ind w:left="143" w:firstLine="426"/>
        <w:jc w:val="both"/>
        <w:rPr>
          <w:rFonts w:ascii="Swis721 Cn BT" w:hAnsi="Swis721 Cn BT" w:cs="Helvetica"/>
          <w:color w:val="000000"/>
        </w:rPr>
      </w:pPr>
    </w:p>
    <w:p w14:paraId="61368A94" w14:textId="77777777" w:rsidR="00703079" w:rsidRPr="004D4EC8" w:rsidRDefault="0022492D" w:rsidP="00072336">
      <w:pPr>
        <w:spacing w:after="0" w:line="240" w:lineRule="auto"/>
        <w:ind w:left="851"/>
        <w:jc w:val="both"/>
        <w:rPr>
          <w:rFonts w:ascii="Swis721 Cn BT" w:hAnsi="Swis721 Cn BT" w:cs="Helvetica"/>
          <w:color w:val="000000"/>
        </w:rPr>
      </w:pPr>
      <w:r w:rsidRPr="004D4EC8">
        <w:rPr>
          <w:rFonts w:ascii="Swis721 Cn BT" w:hAnsi="Swis721 Cn BT" w:cs="Helvetica"/>
          <w:color w:val="000000"/>
        </w:rPr>
        <w:t>Belgelendirme Denetimi, Denetim Planına göre yürütülür. Denetim; açılış toplantısı, denetimin gerçekleştirilmesi, denetim ekibi ara ve son değerlendirme toplantısı ve kapanış toplantısı aşamalarından oluşur.</w:t>
      </w:r>
    </w:p>
    <w:p w14:paraId="046F3898" w14:textId="77777777" w:rsidR="0022492D" w:rsidRPr="004D4EC8" w:rsidRDefault="0022492D" w:rsidP="00072336">
      <w:pPr>
        <w:pStyle w:val="Default"/>
        <w:ind w:left="143"/>
        <w:jc w:val="both"/>
        <w:rPr>
          <w:rFonts w:ascii="Swis721 Cn BT" w:hAnsi="Swis721 Cn BT" w:cs="Helvetica"/>
          <w:sz w:val="22"/>
          <w:szCs w:val="22"/>
        </w:rPr>
      </w:pPr>
    </w:p>
    <w:p w14:paraId="39DAD71E" w14:textId="50171F4C" w:rsidR="0022492D" w:rsidRPr="004D4EC8" w:rsidRDefault="0022492D" w:rsidP="00072336">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Açılış toplantısına; Denetim Ekibi, müşteri Üst Yönetimi veya Üst Yönetimi temsilen yetkili/yetkililer, </w:t>
      </w:r>
      <w:r w:rsidR="00E4697A" w:rsidRPr="004D4EC8">
        <w:rPr>
          <w:rFonts w:ascii="Swis721 Cn BT" w:hAnsi="Swis721 Cn BT" w:cs="Helvetica"/>
          <w:sz w:val="22"/>
          <w:szCs w:val="22"/>
        </w:rPr>
        <w:t>firmanın y</w:t>
      </w:r>
      <w:r w:rsidRPr="004D4EC8">
        <w:rPr>
          <w:rFonts w:ascii="Swis721 Cn BT" w:hAnsi="Swis721 Cn BT" w:cs="Helvetica"/>
          <w:sz w:val="22"/>
          <w:szCs w:val="22"/>
        </w:rPr>
        <w:t xml:space="preserve">önetim </w:t>
      </w:r>
      <w:r w:rsidR="00E4697A" w:rsidRPr="004D4EC8">
        <w:rPr>
          <w:rFonts w:ascii="Swis721 Cn BT" w:hAnsi="Swis721 Cn BT" w:cs="Helvetica"/>
          <w:sz w:val="22"/>
          <w:szCs w:val="22"/>
        </w:rPr>
        <w:t>t</w:t>
      </w:r>
      <w:r w:rsidRPr="004D4EC8">
        <w:rPr>
          <w:rFonts w:ascii="Swis721 Cn BT" w:hAnsi="Swis721 Cn BT" w:cs="Helvetica"/>
          <w:sz w:val="22"/>
          <w:szCs w:val="22"/>
        </w:rPr>
        <w:t>emsilcisi, denetlenecek birimlerin sorumluları katılır. Açılış Toplantısında; denetimin amacı, kapsamı, kullanılacak meto</w:t>
      </w:r>
      <w:r w:rsidR="008D4818" w:rsidRPr="004D4EC8">
        <w:rPr>
          <w:rFonts w:ascii="Swis721 Cn BT" w:hAnsi="Swis721 Cn BT" w:cs="Helvetica"/>
          <w:sz w:val="22"/>
          <w:szCs w:val="22"/>
        </w:rPr>
        <w:t>t</w:t>
      </w:r>
      <w:r w:rsidRPr="004D4EC8">
        <w:rPr>
          <w:rFonts w:ascii="Swis721 Cn BT" w:hAnsi="Swis721 Cn BT" w:cs="Helvetica"/>
          <w:sz w:val="22"/>
          <w:szCs w:val="22"/>
        </w:rPr>
        <w:t xml:space="preserve"> ve prosedürler ile Denetim Planı görüşülür. Denetimin gerçekleştirilmesi; müşteri sisteminin müracaat edilen Yönetim Sistemi Standardına, kapsama ve oluşturulan dokümantasyona göre kabul edilebilir bir şekilde uygulanıp uygulanmadığının teyidi için karşılıklı görüşmeler, dokümanların ve kayıtların örnekleme </w:t>
      </w:r>
      <w:r w:rsidRPr="004D4EC8">
        <w:rPr>
          <w:rFonts w:ascii="Swis721 Cn BT" w:hAnsi="Swis721 Cn BT" w:cs="Helvetica"/>
          <w:sz w:val="22"/>
          <w:szCs w:val="22"/>
        </w:rPr>
        <w:lastRenderedPageBreak/>
        <w:t>metoduyla incelenmesi, ilgili alanlarda çalışmaların ve şartların gözlemlenmesi suretiyle yapılır. Ekip, denetimi denetim planına uygun olarak yürütür ve gerek görüldüğü durumlarda denetim ekibi içinde görev dağılımı yapılabilir. Denetim Ekibi, denetim sonucunda elde edilen bulguları gözden geçirir. İlgili Yönetim Sistemi Standardı şartlarından, müşteri dokümantasyonunda sapmalar tespit edilir ise her bir uygunsuzluğu tanımlayan ayrı U</w:t>
      </w:r>
      <w:r w:rsidR="00926B16" w:rsidRPr="004D4EC8">
        <w:rPr>
          <w:rFonts w:ascii="Swis721 Cn BT" w:hAnsi="Swis721 Cn BT" w:cs="Helvetica"/>
          <w:sz w:val="22"/>
          <w:szCs w:val="22"/>
        </w:rPr>
        <w:t>ygunsuzluk</w:t>
      </w:r>
      <w:r w:rsidR="00336B4F" w:rsidRPr="004D4EC8">
        <w:rPr>
          <w:rFonts w:ascii="Swis721 Cn BT" w:hAnsi="Swis721 Cn BT" w:cs="Helvetica"/>
          <w:sz w:val="22"/>
          <w:szCs w:val="22"/>
        </w:rPr>
        <w:t>/Gözlem</w:t>
      </w:r>
      <w:r w:rsidR="00926B16" w:rsidRPr="004D4EC8">
        <w:rPr>
          <w:rFonts w:ascii="Swis721 Cn BT" w:hAnsi="Swis721 Cn BT" w:cs="Helvetica"/>
          <w:sz w:val="22"/>
          <w:szCs w:val="22"/>
        </w:rPr>
        <w:t xml:space="preserve"> Formları hazırlanır.</w:t>
      </w:r>
      <w:r w:rsidR="008778D2" w:rsidRPr="004D4EC8">
        <w:rPr>
          <w:rFonts w:ascii="Swis721 Cn BT" w:hAnsi="Swis721 Cn BT" w:cs="Helvetica"/>
          <w:sz w:val="22"/>
          <w:szCs w:val="22"/>
        </w:rPr>
        <w:t xml:space="preserve"> </w:t>
      </w:r>
      <w:r w:rsidRPr="004D4EC8">
        <w:rPr>
          <w:rFonts w:ascii="Swis721 Cn BT" w:hAnsi="Swis721 Cn BT" w:cs="Helvetica"/>
          <w:sz w:val="22"/>
          <w:szCs w:val="22"/>
        </w:rPr>
        <w:t>Uygunsuzluk</w:t>
      </w:r>
      <w:r w:rsidR="008778D2" w:rsidRPr="004D4EC8">
        <w:rPr>
          <w:rFonts w:ascii="Swis721 Cn BT" w:hAnsi="Swis721 Cn BT" w:cs="Helvetica"/>
          <w:sz w:val="22"/>
          <w:szCs w:val="22"/>
        </w:rPr>
        <w:t>/Gözlem</w:t>
      </w:r>
      <w:r w:rsidRPr="004D4EC8">
        <w:rPr>
          <w:rFonts w:ascii="Swis721 Cn BT" w:hAnsi="Swis721 Cn BT" w:cs="Helvetica"/>
          <w:sz w:val="22"/>
          <w:szCs w:val="22"/>
        </w:rPr>
        <w:t xml:space="preserve"> Formlarında tespit edilen uygunsuzluğun sınıfı belirtilir. Denetim Ekibi, uygunsuzlukları Majör ve Minör olmak üzere iki sınıfta değerlendirebilir. Müşteri, uygunsuzluklar ile ilgili belirlediği kök neden ve faaliyet planını 15 gün içerisinde sunmalıdır. </w:t>
      </w:r>
    </w:p>
    <w:p w14:paraId="1B7B60B5" w14:textId="77777777" w:rsidR="0022492D" w:rsidRPr="004D4EC8" w:rsidRDefault="0022492D" w:rsidP="00E172B4">
      <w:pPr>
        <w:pStyle w:val="Default"/>
        <w:jc w:val="both"/>
        <w:rPr>
          <w:rFonts w:ascii="Swis721 Cn BT" w:hAnsi="Swis721 Cn BT" w:cs="Helvetica"/>
          <w:sz w:val="22"/>
          <w:szCs w:val="22"/>
        </w:rPr>
      </w:pPr>
    </w:p>
    <w:p w14:paraId="6739CC2E" w14:textId="325E7673" w:rsidR="0022492D" w:rsidRPr="004D4EC8" w:rsidRDefault="0022492D"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Majör Uygunsuzluklar, belirlenen faaliyet planları yerine getirilmeden ve doğrulanmadan kapatılmaz. Majör uygunsuzluklar için gerekli olması halinde takip denetimi gerçekleştirilir. </w:t>
      </w:r>
    </w:p>
    <w:p w14:paraId="36392746" w14:textId="77777777" w:rsidR="0022492D" w:rsidRPr="004D4EC8" w:rsidRDefault="0022492D" w:rsidP="00D4168C">
      <w:pPr>
        <w:pStyle w:val="Default"/>
        <w:jc w:val="both"/>
        <w:rPr>
          <w:rFonts w:ascii="Swis721 Cn BT" w:hAnsi="Swis721 Cn BT" w:cs="Helvetica"/>
          <w:sz w:val="22"/>
          <w:szCs w:val="22"/>
        </w:rPr>
      </w:pPr>
    </w:p>
    <w:p w14:paraId="49A484BE" w14:textId="77777777" w:rsidR="0022492D" w:rsidRPr="004D4EC8" w:rsidRDefault="0022492D"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Denetim ekibinin vereceği karar</w:t>
      </w:r>
      <w:r w:rsidR="00236B46" w:rsidRPr="004D4EC8">
        <w:rPr>
          <w:rFonts w:ascii="Swis721 Cn BT" w:hAnsi="Swis721 Cn BT" w:cs="Helvetica"/>
          <w:sz w:val="22"/>
          <w:szCs w:val="22"/>
        </w:rPr>
        <w:t>a</w:t>
      </w:r>
      <w:r w:rsidRPr="004D4EC8">
        <w:rPr>
          <w:rFonts w:ascii="Swis721 Cn BT" w:hAnsi="Swis721 Cn BT" w:cs="Helvetica"/>
          <w:sz w:val="22"/>
          <w:szCs w:val="22"/>
        </w:rPr>
        <w:t xml:space="preserve"> göre, minör uygunsuzluklar, uygunsuzluklar ile ilgili faaliyet planı belirlenmesi ile veya faaliyet planlamasının doğrulanması ile kapatılır. Minör uygunsuzluğun kapatılması için faaliyet planının yeterli görülmesi halinde bir sonraki denetimde faaliyet planının etkinliği doğrulanacaktır. </w:t>
      </w:r>
    </w:p>
    <w:p w14:paraId="47853E78" w14:textId="77777777" w:rsidR="0022492D" w:rsidRPr="004D4EC8" w:rsidRDefault="0022492D" w:rsidP="00E172B4">
      <w:pPr>
        <w:spacing w:after="0" w:line="240" w:lineRule="auto"/>
        <w:jc w:val="both"/>
        <w:rPr>
          <w:rFonts w:ascii="Swis721 Cn BT" w:hAnsi="Swis721 Cn BT" w:cs="Helvetica"/>
          <w:color w:val="000000"/>
        </w:rPr>
      </w:pPr>
      <w:r w:rsidRPr="004D4EC8">
        <w:rPr>
          <w:rFonts w:ascii="Swis721 Cn BT" w:hAnsi="Swis721 Cn BT" w:cs="Helvetica"/>
          <w:color w:val="000000"/>
        </w:rPr>
        <w:t xml:space="preserve"> </w:t>
      </w:r>
      <w:r w:rsidRPr="004D4EC8">
        <w:rPr>
          <w:rFonts w:ascii="Swis721 Cn BT" w:hAnsi="Swis721 Cn BT" w:cs="Helvetica"/>
          <w:color w:val="000000"/>
        </w:rPr>
        <w:tab/>
      </w:r>
    </w:p>
    <w:p w14:paraId="5DBA6C71" w14:textId="77777777" w:rsidR="0022492D" w:rsidRPr="004D4EC8" w:rsidRDefault="0022492D"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Gözlem; sistem standardının dışında, denetim ekibinin bir sonraki denetime de yardımcı olması amacıyla varsa olumlu veya olumsuz yazılı görüşleridir. </w:t>
      </w:r>
    </w:p>
    <w:p w14:paraId="53DF05A3" w14:textId="77777777" w:rsidR="0022492D" w:rsidRPr="004D4EC8" w:rsidRDefault="0022492D" w:rsidP="00E172B4">
      <w:pPr>
        <w:pStyle w:val="Default"/>
        <w:ind w:left="143"/>
        <w:jc w:val="both"/>
        <w:rPr>
          <w:rFonts w:ascii="Swis721 Cn BT" w:hAnsi="Swis721 Cn BT" w:cs="Helvetica"/>
          <w:sz w:val="22"/>
          <w:szCs w:val="22"/>
        </w:rPr>
      </w:pPr>
    </w:p>
    <w:p w14:paraId="2DE82F35" w14:textId="221894D5" w:rsidR="007B5340" w:rsidRPr="004D4EC8" w:rsidRDefault="0022492D"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Uygunsuzluk Formlarında, düzeltici faaliyetlerin kapsamı ve tamamlama süreleri Denetim Ekibi ve müşteri Yönetim Temsilcisi tarafından belirlenir. Denetim Raporu ve ekleri Denetim Ekibi ve müşteri Yönetim Temsilcisi tarafından uygunsuzlukların kabul edildiğini göstermek üzere karşılıklı imzalanır. Müşterinin imzadan kaçınması durumunda baş denetçi bir tutanak hazırlayarak kendi imzası ile raporu ve denetim sonucu görüşünü belirttiği formu </w:t>
      </w:r>
      <w:r w:rsidR="00070DD4" w:rsidRPr="004D4EC8">
        <w:rPr>
          <w:rFonts w:ascii="Swis721 Cn BT" w:hAnsi="Swis721 Cn BT" w:cs="Helvetica"/>
          <w:sz w:val="22"/>
          <w:szCs w:val="22"/>
        </w:rPr>
        <w:t>DSR</w:t>
      </w:r>
      <w:r w:rsidR="00336B4F" w:rsidRPr="004D4EC8">
        <w:rPr>
          <w:rFonts w:ascii="Swis721 Cn BT" w:hAnsi="Swis721 Cn BT" w:cs="Helvetica"/>
          <w:sz w:val="22"/>
          <w:szCs w:val="22"/>
        </w:rPr>
        <w:t>’</w:t>
      </w:r>
      <w:r w:rsidR="008D4818" w:rsidRPr="004D4EC8">
        <w:rPr>
          <w:rFonts w:ascii="Swis721 Cn BT" w:hAnsi="Swis721 Cn BT" w:cs="Helvetica"/>
          <w:sz w:val="22"/>
          <w:szCs w:val="22"/>
        </w:rPr>
        <w:t>y</w:t>
      </w:r>
      <w:r w:rsidR="00336B4F" w:rsidRPr="004D4EC8">
        <w:rPr>
          <w:rFonts w:ascii="Swis721 Cn BT" w:hAnsi="Swis721 Cn BT" w:cs="Helvetica"/>
          <w:sz w:val="22"/>
          <w:szCs w:val="22"/>
        </w:rPr>
        <w:t xml:space="preserve">e </w:t>
      </w:r>
      <w:r w:rsidR="007B5340" w:rsidRPr="004D4EC8">
        <w:rPr>
          <w:rFonts w:ascii="Swis721 Cn BT" w:hAnsi="Swis721 Cn BT" w:cs="Helvetica"/>
          <w:sz w:val="22"/>
          <w:szCs w:val="22"/>
        </w:rPr>
        <w:t>sunar.</w:t>
      </w:r>
    </w:p>
    <w:p w14:paraId="3F67DACC" w14:textId="77777777" w:rsidR="007B5340" w:rsidRPr="004D4EC8" w:rsidRDefault="007B5340" w:rsidP="00E172B4">
      <w:pPr>
        <w:pStyle w:val="Default"/>
        <w:ind w:left="851"/>
        <w:jc w:val="both"/>
        <w:rPr>
          <w:rFonts w:ascii="Swis721 Cn BT" w:hAnsi="Swis721 Cn BT" w:cs="Helvetica"/>
          <w:sz w:val="22"/>
          <w:szCs w:val="22"/>
        </w:rPr>
      </w:pPr>
    </w:p>
    <w:p w14:paraId="0E419616" w14:textId="77777777" w:rsidR="0022492D" w:rsidRPr="004D4EC8" w:rsidRDefault="0022492D"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Konuyla ilgili </w:t>
      </w:r>
      <w:r w:rsidR="00336B4F" w:rsidRPr="004D4EC8">
        <w:rPr>
          <w:rFonts w:ascii="Swis721 Cn BT" w:hAnsi="Swis721 Cn BT" w:cs="Helvetica"/>
          <w:sz w:val="22"/>
          <w:szCs w:val="22"/>
        </w:rPr>
        <w:t xml:space="preserve">karar </w:t>
      </w:r>
      <w:r w:rsidRPr="004D4EC8">
        <w:rPr>
          <w:rFonts w:ascii="Swis721 Cn BT" w:hAnsi="Swis721 Cn BT" w:cs="Helvetica"/>
          <w:sz w:val="22"/>
          <w:szCs w:val="22"/>
        </w:rPr>
        <w:t>müşteriye bildiri</w:t>
      </w:r>
      <w:r w:rsidR="000E0538" w:rsidRPr="004D4EC8">
        <w:rPr>
          <w:rFonts w:ascii="Swis721 Cn BT" w:hAnsi="Swis721 Cn BT" w:cs="Helvetica"/>
          <w:sz w:val="22"/>
          <w:szCs w:val="22"/>
        </w:rPr>
        <w:t xml:space="preserve">lir. Müşterinin karara itirazı, </w:t>
      </w:r>
      <w:r w:rsidRPr="004D4EC8">
        <w:rPr>
          <w:rFonts w:ascii="Swis721 Cn BT" w:hAnsi="Swis721 Cn BT" w:cs="Helvetica"/>
          <w:sz w:val="22"/>
          <w:szCs w:val="22"/>
        </w:rPr>
        <w:t xml:space="preserve">Belgelendirme </w:t>
      </w:r>
      <w:r w:rsidR="000E0538" w:rsidRPr="004D4EC8">
        <w:rPr>
          <w:rFonts w:ascii="Swis721 Cn BT" w:hAnsi="Swis721 Cn BT" w:cs="Helvetica"/>
          <w:sz w:val="22"/>
          <w:szCs w:val="22"/>
        </w:rPr>
        <w:t xml:space="preserve">Müdürü </w:t>
      </w:r>
      <w:r w:rsidRPr="004D4EC8">
        <w:rPr>
          <w:rFonts w:ascii="Swis721 Cn BT" w:hAnsi="Swis721 Cn BT" w:cs="Helvetica"/>
          <w:sz w:val="22"/>
          <w:szCs w:val="22"/>
        </w:rPr>
        <w:t xml:space="preserve">kararının tebliğ tarihini takip eden 15 gün içerisinde yapılırsa itiraz değerlendirilmek üzere </w:t>
      </w:r>
      <w:r w:rsidR="004451E1" w:rsidRPr="004D4EC8">
        <w:rPr>
          <w:rFonts w:ascii="Swis721 Cn BT" w:hAnsi="Swis721 Cn BT" w:cs="Helvetica"/>
          <w:sz w:val="22"/>
          <w:szCs w:val="22"/>
        </w:rPr>
        <w:t xml:space="preserve">Şikayet ve </w:t>
      </w:r>
      <w:r w:rsidRPr="004D4EC8">
        <w:rPr>
          <w:rFonts w:ascii="Swis721 Cn BT" w:hAnsi="Swis721 Cn BT" w:cs="Helvetica"/>
          <w:sz w:val="22"/>
          <w:szCs w:val="22"/>
        </w:rPr>
        <w:t xml:space="preserve">İtiraz Kuruluna sunulur. </w:t>
      </w:r>
    </w:p>
    <w:p w14:paraId="05277288" w14:textId="77777777" w:rsidR="0022492D" w:rsidRPr="004D4EC8" w:rsidRDefault="0022492D" w:rsidP="00E172B4">
      <w:pPr>
        <w:pStyle w:val="Default"/>
        <w:ind w:left="143"/>
        <w:jc w:val="both"/>
        <w:rPr>
          <w:rFonts w:ascii="Swis721 Cn BT" w:hAnsi="Swis721 Cn BT" w:cs="Helvetica"/>
          <w:sz w:val="22"/>
          <w:szCs w:val="22"/>
        </w:rPr>
      </w:pPr>
    </w:p>
    <w:p w14:paraId="55618925" w14:textId="1C97F255" w:rsidR="00E4697A" w:rsidRPr="004D4EC8" w:rsidRDefault="0022492D"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Kapanış Toplantısı, denetim sonunda, Denetim Ekibi ile müşterinin üst yönetimi, Yönetim Temsilcisi ve ilgili birimlerin sorumluları ile yapılır. Toplantıda Baş denetçi yapılan denetimin olumlu ve/veya olumsuz sonuçlarını, varsa uygunsuzluk raporuna kaydedilen uygunsuzlukları anlaşılacak şekilde sunar. Denetim Ekibinin hazırladığı rapor son karar olmayıp </w:t>
      </w:r>
      <w:r w:rsidR="00070DD4" w:rsidRPr="004D4EC8">
        <w:rPr>
          <w:rFonts w:ascii="Swis721 Cn BT" w:hAnsi="Swis721 Cn BT" w:cs="Helvetica"/>
          <w:sz w:val="22"/>
          <w:szCs w:val="22"/>
        </w:rPr>
        <w:t>DSR</w:t>
      </w:r>
      <w:r w:rsidR="00A74578" w:rsidRPr="004D4EC8">
        <w:rPr>
          <w:rFonts w:ascii="Swis721 Cn BT" w:hAnsi="Swis721 Cn BT" w:cs="Helvetica"/>
          <w:sz w:val="22"/>
          <w:szCs w:val="22"/>
        </w:rPr>
        <w:t xml:space="preserve">’e </w:t>
      </w:r>
      <w:r w:rsidRPr="004D4EC8">
        <w:rPr>
          <w:rFonts w:ascii="Swis721 Cn BT" w:hAnsi="Swis721 Cn BT" w:cs="Helvetica"/>
          <w:sz w:val="22"/>
          <w:szCs w:val="22"/>
        </w:rPr>
        <w:t xml:space="preserve">görüş niteliğindedir. </w:t>
      </w:r>
    </w:p>
    <w:p w14:paraId="19D7440F" w14:textId="77777777" w:rsidR="000E0538" w:rsidRPr="004D4EC8" w:rsidRDefault="000E0538" w:rsidP="00E4697A">
      <w:pPr>
        <w:pStyle w:val="Default"/>
        <w:ind w:left="851"/>
        <w:jc w:val="both"/>
        <w:rPr>
          <w:rFonts w:ascii="Swis721 Cn BT" w:hAnsi="Swis721 Cn BT" w:cs="Helvetica"/>
          <w:sz w:val="22"/>
          <w:szCs w:val="22"/>
        </w:rPr>
      </w:pPr>
    </w:p>
    <w:p w14:paraId="725AB156" w14:textId="77777777" w:rsidR="0022492D" w:rsidRPr="004D4EC8" w:rsidRDefault="0022492D" w:rsidP="00E4697A">
      <w:pPr>
        <w:pStyle w:val="Default"/>
        <w:ind w:left="851"/>
        <w:jc w:val="both"/>
        <w:rPr>
          <w:rFonts w:ascii="Swis721 Cn BT" w:hAnsi="Swis721 Cn BT" w:cs="Helvetica"/>
          <w:sz w:val="22"/>
          <w:szCs w:val="22"/>
        </w:rPr>
      </w:pPr>
      <w:r w:rsidRPr="004D4EC8">
        <w:rPr>
          <w:rFonts w:ascii="Swis721 Cn BT" w:hAnsi="Swis721 Cn BT" w:cs="Helvetica"/>
          <w:sz w:val="22"/>
          <w:szCs w:val="22"/>
        </w:rPr>
        <w:t>Denetimi gerçekleştirmenin güçlüğü anlaşılırsa, baş denetçi bunun nedenlerini müşteri Yönetim Temsilcisine bildirir ve denetimi durdurarak tutanak d</w:t>
      </w:r>
      <w:r w:rsidR="008778D2" w:rsidRPr="004D4EC8">
        <w:rPr>
          <w:rFonts w:ascii="Swis721 Cn BT" w:hAnsi="Swis721 Cn BT" w:cs="Helvetica"/>
          <w:sz w:val="22"/>
          <w:szCs w:val="22"/>
        </w:rPr>
        <w:t>üzenler. Belgelendirme Müdürü</w:t>
      </w:r>
      <w:r w:rsidRPr="004D4EC8">
        <w:rPr>
          <w:rFonts w:ascii="Swis721 Cn BT" w:hAnsi="Swis721 Cn BT" w:cs="Helvetica"/>
          <w:sz w:val="22"/>
          <w:szCs w:val="22"/>
        </w:rPr>
        <w:t xml:space="preserve"> tarafından ön yazı, fatura ve tutanağın bir nüshası müşteriye gönderilir. </w:t>
      </w:r>
    </w:p>
    <w:p w14:paraId="1C5231CC" w14:textId="77777777" w:rsidR="0022492D" w:rsidRPr="004D4EC8" w:rsidRDefault="0022492D" w:rsidP="00E172B4">
      <w:pPr>
        <w:pStyle w:val="Default"/>
        <w:ind w:left="143"/>
        <w:jc w:val="both"/>
        <w:rPr>
          <w:rFonts w:ascii="Swis721 Cn BT" w:hAnsi="Swis721 Cn BT" w:cs="Helvetica"/>
          <w:sz w:val="22"/>
          <w:szCs w:val="22"/>
        </w:rPr>
      </w:pPr>
    </w:p>
    <w:p w14:paraId="184D14D6" w14:textId="7325F6B6" w:rsidR="0022492D" w:rsidRPr="004D4EC8" w:rsidRDefault="001002D7" w:rsidP="001C3A5F">
      <w:pPr>
        <w:pStyle w:val="Default"/>
        <w:ind w:left="851"/>
        <w:jc w:val="both"/>
        <w:rPr>
          <w:rFonts w:ascii="Swis721 Cn BT" w:hAnsi="Swis721 Cn BT" w:cs="Helvetica"/>
          <w:sz w:val="22"/>
          <w:szCs w:val="22"/>
        </w:rPr>
      </w:pPr>
      <w:r w:rsidRPr="004D4EC8">
        <w:rPr>
          <w:rFonts w:ascii="Swis721 Cn BT" w:hAnsi="Swis721 Cn BT" w:cs="Helvetica"/>
          <w:sz w:val="22"/>
          <w:szCs w:val="22"/>
        </w:rPr>
        <w:t>Düzelti</w:t>
      </w:r>
      <w:r w:rsidR="00A26A1A" w:rsidRPr="004D4EC8">
        <w:rPr>
          <w:rFonts w:ascii="Swis721 Cn BT" w:hAnsi="Swis721 Cn BT" w:cs="Helvetica"/>
          <w:sz w:val="22"/>
          <w:szCs w:val="22"/>
        </w:rPr>
        <w:t>ci faaliyet süresi ISO 9001</w:t>
      </w:r>
      <w:r w:rsidRPr="004D4EC8">
        <w:rPr>
          <w:rFonts w:ascii="Swis721 Cn BT" w:hAnsi="Swis721 Cn BT" w:cs="Helvetica"/>
          <w:sz w:val="22"/>
          <w:szCs w:val="22"/>
        </w:rPr>
        <w:t>,</w:t>
      </w:r>
      <w:r w:rsidR="00024E95">
        <w:rPr>
          <w:rFonts w:ascii="Swis721 Cn BT" w:hAnsi="Swis721 Cn BT" w:cs="Helvetica"/>
          <w:sz w:val="22"/>
          <w:szCs w:val="22"/>
        </w:rPr>
        <w:t xml:space="preserve"> </w:t>
      </w:r>
      <w:r w:rsidR="00024E95" w:rsidRPr="00024E95">
        <w:rPr>
          <w:rFonts w:ascii="Swis721 Cn BT" w:hAnsi="Swis721 Cn BT" w:cs="Helvetica"/>
          <w:i/>
          <w:iCs/>
          <w:sz w:val="22"/>
          <w:szCs w:val="22"/>
        </w:rPr>
        <w:t>ISO 14001</w:t>
      </w:r>
      <w:r w:rsidR="00024E95">
        <w:rPr>
          <w:rFonts w:ascii="Swis721 Cn BT" w:hAnsi="Swis721 Cn BT" w:cs="Helvetica"/>
          <w:sz w:val="22"/>
          <w:szCs w:val="22"/>
        </w:rPr>
        <w:t xml:space="preserve">, </w:t>
      </w:r>
      <w:r w:rsidRPr="004D4EC8">
        <w:rPr>
          <w:rFonts w:ascii="Swis721 Cn BT" w:hAnsi="Swis721 Cn BT" w:cs="Helvetica"/>
          <w:sz w:val="22"/>
          <w:szCs w:val="22"/>
        </w:rPr>
        <w:t>ISO 22000 için maksimum 90 gündür. Bu sürenin aşılması durumunda, müşterinin tüm sistemi yeniden değerlendirilecek şekilde takip denetimi gerçekleştirilir.</w:t>
      </w:r>
    </w:p>
    <w:p w14:paraId="59969F1F" w14:textId="77777777" w:rsidR="00345023" w:rsidRPr="004D4EC8" w:rsidRDefault="00345023" w:rsidP="001C3A5F">
      <w:pPr>
        <w:pStyle w:val="Default"/>
        <w:ind w:left="851"/>
        <w:jc w:val="both"/>
        <w:rPr>
          <w:rFonts w:ascii="Swis721 Cn BT" w:hAnsi="Swis721 Cn BT" w:cs="Helvetica"/>
          <w:sz w:val="22"/>
          <w:szCs w:val="22"/>
        </w:rPr>
      </w:pPr>
    </w:p>
    <w:p w14:paraId="7F17FBAC" w14:textId="2267E8B0" w:rsidR="00345023" w:rsidRPr="004D4EC8" w:rsidRDefault="00345023" w:rsidP="00345023">
      <w:pPr>
        <w:tabs>
          <w:tab w:val="left" w:pos="1155"/>
        </w:tabs>
        <w:spacing w:after="0" w:line="240" w:lineRule="auto"/>
        <w:ind w:left="851"/>
        <w:jc w:val="both"/>
        <w:rPr>
          <w:rFonts w:ascii="Swis721 Cn BT" w:hAnsi="Swis721 Cn BT" w:cs="Swis721 Cn BT"/>
          <w:color w:val="000000"/>
        </w:rPr>
      </w:pPr>
      <w:r w:rsidRPr="004D4EC8">
        <w:rPr>
          <w:rFonts w:ascii="Swis721 Cn BT" w:hAnsi="Swis721 Cn BT" w:cs="Swis721 Cn BT"/>
          <w:color w:val="000000"/>
          <w:highlight w:val="yellow"/>
        </w:rPr>
        <w:t>ISO 27001</w:t>
      </w:r>
      <w:r w:rsidR="00024E95">
        <w:rPr>
          <w:rFonts w:ascii="Swis721 Cn BT" w:hAnsi="Swis721 Cn BT" w:cs="Swis721 Cn BT"/>
          <w:color w:val="000000"/>
          <w:highlight w:val="yellow"/>
        </w:rPr>
        <w:t xml:space="preserve"> ve </w:t>
      </w:r>
      <w:r w:rsidR="00024E95" w:rsidRPr="00024E95">
        <w:rPr>
          <w:rFonts w:ascii="Swis721 Cn BT" w:hAnsi="Swis721 Cn BT" w:cs="Swis721 Cn BT"/>
          <w:i/>
          <w:iCs/>
          <w:color w:val="000000"/>
          <w:highlight w:val="yellow"/>
        </w:rPr>
        <w:t>ISO 27701</w:t>
      </w:r>
      <w:r w:rsidRPr="004D4EC8">
        <w:rPr>
          <w:rFonts w:ascii="Swis721 Cn BT" w:hAnsi="Swis721 Cn BT" w:cs="Swis721 Cn BT"/>
          <w:color w:val="000000"/>
          <w:highlight w:val="yellow"/>
        </w:rPr>
        <w:t xml:space="preserve"> denetim kriterinde düzeltici faaliyet kapatma süreleri, firmanın kendi belirlediği risk değerine göre (Örn: Yüksek risk ise kısa sürede tamamlaması gibi) baş denetçi tarafından belirlenir.</w:t>
      </w:r>
      <w:r w:rsidRPr="004D4EC8">
        <w:rPr>
          <w:rFonts w:ascii="Swis721 Cn BT" w:hAnsi="Swis721 Cn BT" w:cs="Swis721 Cn BT"/>
          <w:color w:val="000000"/>
        </w:rPr>
        <w:t xml:space="preserve"> </w:t>
      </w:r>
    </w:p>
    <w:p w14:paraId="60251248" w14:textId="77777777" w:rsidR="0022492D" w:rsidRPr="004D4EC8" w:rsidRDefault="0022492D" w:rsidP="00E172B4">
      <w:pPr>
        <w:spacing w:after="0" w:line="240" w:lineRule="auto"/>
        <w:ind w:left="143"/>
        <w:jc w:val="both"/>
        <w:rPr>
          <w:rFonts w:ascii="Swis721 Cn BT" w:hAnsi="Swis721 Cn BT" w:cs="Helvetica"/>
          <w:color w:val="000000"/>
        </w:rPr>
      </w:pPr>
    </w:p>
    <w:p w14:paraId="093B4B5F" w14:textId="77777777" w:rsidR="0022492D" w:rsidRPr="004D4EC8" w:rsidRDefault="0022492D" w:rsidP="00E172B4">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Belgelendirme Hizmetlerinin faturalandırılması </w:t>
      </w:r>
      <w:r w:rsidR="00236B46" w:rsidRPr="004D4EC8">
        <w:rPr>
          <w:rFonts w:ascii="Swis721 Cn BT" w:hAnsi="Swis721 Cn BT" w:cs="Swis721 Cn BT Tur"/>
          <w:color w:val="0000FF"/>
        </w:rPr>
        <w:t>Ücret belirleme ve ödeme talimatı</w:t>
      </w:r>
      <w:r w:rsidRPr="004D4EC8">
        <w:rPr>
          <w:rFonts w:ascii="Swis721 Cn BT" w:hAnsi="Swis721 Cn BT" w:cs="Helvetica"/>
          <w:color w:val="000000"/>
        </w:rPr>
        <w:t xml:space="preserve"> göre yapılır.</w:t>
      </w:r>
    </w:p>
    <w:p w14:paraId="42C72E9D" w14:textId="77777777" w:rsidR="0022492D" w:rsidRPr="004D4EC8" w:rsidRDefault="0022492D" w:rsidP="00E172B4">
      <w:pPr>
        <w:pStyle w:val="ListeParagraf"/>
        <w:spacing w:after="0" w:line="240" w:lineRule="auto"/>
        <w:ind w:left="851"/>
        <w:jc w:val="both"/>
        <w:rPr>
          <w:rFonts w:ascii="Swis721 Cn BT" w:hAnsi="Swis721 Cn BT"/>
          <w:b/>
          <w:bCs/>
        </w:rPr>
      </w:pPr>
    </w:p>
    <w:p w14:paraId="6E54123A" w14:textId="77777777" w:rsidR="00265816"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Belgelendirmeye Karar Verme</w:t>
      </w:r>
    </w:p>
    <w:p w14:paraId="2A4C2911" w14:textId="6BFFE36C" w:rsidR="00AD094F" w:rsidRPr="004D4EC8" w:rsidRDefault="00AD094F" w:rsidP="00AA2FE3">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Belgelendirme kararı; </w:t>
      </w:r>
      <w:r w:rsidR="00070DD4" w:rsidRPr="004D4EC8">
        <w:rPr>
          <w:rFonts w:ascii="Swis721 Cn BT" w:eastAsiaTheme="minorHAnsi" w:hAnsi="Swis721 Cn BT" w:cs="Helvetica"/>
          <w:color w:val="000000"/>
          <w:sz w:val="22"/>
          <w:szCs w:val="22"/>
          <w:lang w:eastAsia="en-US"/>
        </w:rPr>
        <w:t>DSR</w:t>
      </w:r>
      <w:r w:rsidR="00AA2FE3" w:rsidRPr="004D4EC8">
        <w:rPr>
          <w:rFonts w:ascii="Swis721 Cn BT" w:eastAsiaTheme="minorHAnsi" w:hAnsi="Swis721 Cn BT" w:cs="Helvetica"/>
          <w:color w:val="000000"/>
          <w:sz w:val="22"/>
          <w:szCs w:val="22"/>
          <w:lang w:eastAsia="en-US"/>
        </w:rPr>
        <w:t xml:space="preserve"> prosedürlerinde belirtilen yöntemler d</w:t>
      </w:r>
      <w:r w:rsidR="00A74578" w:rsidRPr="004D4EC8">
        <w:rPr>
          <w:rFonts w:ascii="Swis721 Cn BT" w:eastAsiaTheme="minorHAnsi" w:hAnsi="Swis721 Cn BT" w:cs="Helvetica"/>
          <w:color w:val="000000"/>
          <w:sz w:val="22"/>
          <w:szCs w:val="22"/>
          <w:lang w:eastAsia="en-US"/>
        </w:rPr>
        <w:t>â</w:t>
      </w:r>
      <w:r w:rsidR="00AA2FE3" w:rsidRPr="004D4EC8">
        <w:rPr>
          <w:rFonts w:ascii="Swis721 Cn BT" w:eastAsiaTheme="minorHAnsi" w:hAnsi="Swis721 Cn BT" w:cs="Helvetica"/>
          <w:color w:val="000000"/>
          <w:sz w:val="22"/>
          <w:szCs w:val="22"/>
          <w:lang w:eastAsia="en-US"/>
        </w:rPr>
        <w:t>hilinde verilir.</w:t>
      </w:r>
    </w:p>
    <w:p w14:paraId="46D03D87"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3DD54167" w14:textId="77777777" w:rsidR="00AD094F" w:rsidRPr="004D4EC8" w:rsidRDefault="00AD094F" w:rsidP="00AA2FE3">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Belgelendirme kararı verilirken yukarıdaki ilkelere ek olarak IAF akreditasyon kılavuzları, Akreditasyon Standartları ve akreditasyonu kullanılan akreditasyon kurumunun konu ile ilgili kılavuz, kural ve </w:t>
      </w:r>
      <w:r w:rsidR="008D7382" w:rsidRPr="004D4EC8">
        <w:rPr>
          <w:rFonts w:ascii="Swis721 Cn BT" w:eastAsiaTheme="minorHAnsi" w:hAnsi="Swis721 Cn BT" w:cs="Helvetica"/>
          <w:color w:val="000000"/>
          <w:sz w:val="22"/>
          <w:szCs w:val="22"/>
          <w:lang w:eastAsia="en-US"/>
        </w:rPr>
        <w:t xml:space="preserve">talimatları </w:t>
      </w:r>
      <w:r w:rsidRPr="004D4EC8">
        <w:rPr>
          <w:rFonts w:ascii="Swis721 Cn BT" w:eastAsiaTheme="minorHAnsi" w:hAnsi="Swis721 Cn BT" w:cs="Helvetica"/>
          <w:color w:val="000000"/>
          <w:sz w:val="22"/>
          <w:szCs w:val="22"/>
          <w:lang w:eastAsia="en-US"/>
        </w:rPr>
        <w:t xml:space="preserve">göz önünde bulundurulur ve bunlara aykırı bir belgelendirme yapılamaz. </w:t>
      </w:r>
    </w:p>
    <w:p w14:paraId="393AF2B2"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257D6E2F" w14:textId="379F5607" w:rsidR="00AD094F" w:rsidRPr="004D4EC8" w:rsidRDefault="00AD094F" w:rsidP="00AA2FE3">
      <w:pPr>
        <w:spacing w:after="0" w:line="240" w:lineRule="auto"/>
        <w:ind w:left="851"/>
        <w:jc w:val="both"/>
        <w:rPr>
          <w:rFonts w:ascii="Swis721 Cn BT" w:hAnsi="Swis721 Cn BT" w:cs="Helvetica"/>
          <w:b/>
          <w:color w:val="000000"/>
        </w:rPr>
      </w:pPr>
      <w:r w:rsidRPr="004D4EC8">
        <w:rPr>
          <w:rFonts w:ascii="Swis721 Cn BT" w:hAnsi="Swis721 Cn BT" w:cs="Helvetica"/>
          <w:color w:val="000000"/>
        </w:rPr>
        <w:lastRenderedPageBreak/>
        <w:t>Belgelendirme kararı verilirken ilgili denetimi yapan ekip ve baş denetçinin konu ile ilgili tavsiyesi, denetim raporunda belirtilen kapsam göz önüne alınır. Belirlenen kapsam ile ilgili yeterli objektif delilin varlığı aranır.</w:t>
      </w:r>
      <w:r w:rsidR="00AA2FE3" w:rsidRPr="004D4EC8">
        <w:rPr>
          <w:rFonts w:ascii="Swis721 Cn BT" w:hAnsi="Swis721 Cn BT" w:cs="Helvetica"/>
          <w:color w:val="000000"/>
        </w:rPr>
        <w:t xml:space="preserve"> Bu konuda bir problem yoksa belgelendirme kararı verilir eğer</w:t>
      </w:r>
      <w:r w:rsidRPr="004D4EC8">
        <w:rPr>
          <w:rFonts w:ascii="Swis721 Cn BT" w:hAnsi="Swis721 Cn BT" w:cs="Helvetica"/>
          <w:color w:val="000000"/>
        </w:rPr>
        <w:t xml:space="preserve"> </w:t>
      </w:r>
      <w:r w:rsidR="003261C6" w:rsidRPr="004D4EC8">
        <w:rPr>
          <w:rFonts w:ascii="Swis721 Cn BT" w:hAnsi="Swis721 Cn BT" w:cs="Helvetica"/>
          <w:color w:val="000000"/>
        </w:rPr>
        <w:t>herhangi</w:t>
      </w:r>
      <w:r w:rsidRPr="004D4EC8">
        <w:rPr>
          <w:rFonts w:ascii="Swis721 Cn BT" w:hAnsi="Swis721 Cn BT" w:cs="Helvetica"/>
          <w:color w:val="000000"/>
        </w:rPr>
        <w:t xml:space="preserve"> bir problem var ise aşağıdaki kararlardan birisi verilir;</w:t>
      </w:r>
    </w:p>
    <w:p w14:paraId="57F8BA8B" w14:textId="77777777" w:rsidR="00AD094F" w:rsidRPr="004D4EC8" w:rsidRDefault="00AD094F" w:rsidP="00E172B4">
      <w:pPr>
        <w:pStyle w:val="ListeParagraf"/>
        <w:spacing w:after="0" w:line="240" w:lineRule="auto"/>
        <w:ind w:left="851"/>
        <w:jc w:val="both"/>
        <w:rPr>
          <w:rFonts w:ascii="Swis721 Cn BT" w:hAnsi="Swis721 Cn BT" w:cs="Helvetica"/>
          <w:b/>
          <w:color w:val="000000"/>
        </w:rPr>
      </w:pPr>
    </w:p>
    <w:p w14:paraId="7C194C8C"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İlgili kapsam maddesinin reddi,</w:t>
      </w:r>
    </w:p>
    <w:p w14:paraId="719A7FD5"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İlgili kapsam konusunda ek denetim yapılması,</w:t>
      </w:r>
    </w:p>
    <w:p w14:paraId="4F26FAA6"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Bir sonraki ara denetimin daha erken bir zamanda yapılması,</w:t>
      </w:r>
    </w:p>
    <w:p w14:paraId="256A9E47"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Bir sonraki ara denetimde yeterli örneğin alınması ile ilgili olarak Denetçi / Baş denetçinin uyarılması.</w:t>
      </w:r>
    </w:p>
    <w:p w14:paraId="0646D9D2"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Gıda Güvenliği gibi konularda ayrıca başvuranın istediği kapsam içinde veya dışında olsun tüm faaliyetleri, bunlar ile ilgili risk analizlerinin yapılıp yapılmadığı dikkate alınarak kapsama karar verilir. </w:t>
      </w:r>
    </w:p>
    <w:p w14:paraId="24126A46" w14:textId="77777777" w:rsidR="008D4818" w:rsidRPr="004D4EC8" w:rsidRDefault="008D4818" w:rsidP="00E172B4">
      <w:pPr>
        <w:pStyle w:val="GvdeMetni"/>
        <w:ind w:left="425"/>
        <w:rPr>
          <w:rFonts w:ascii="Swis721 Cn BT" w:eastAsiaTheme="minorHAnsi" w:hAnsi="Swis721 Cn BT" w:cs="Helvetica"/>
          <w:color w:val="000000"/>
          <w:sz w:val="22"/>
          <w:szCs w:val="22"/>
          <w:lang w:eastAsia="en-US"/>
        </w:rPr>
      </w:pPr>
    </w:p>
    <w:p w14:paraId="413E8ED5" w14:textId="77777777" w:rsidR="005078FC" w:rsidRPr="004D4EC8" w:rsidRDefault="005078FC" w:rsidP="00E172B4">
      <w:pPr>
        <w:pStyle w:val="GvdeMetni"/>
        <w:ind w:left="425"/>
        <w:rPr>
          <w:rFonts w:ascii="Swis721 Cn BT" w:eastAsiaTheme="minorHAnsi" w:hAnsi="Swis721 Cn BT" w:cs="Helvetica"/>
          <w:color w:val="000000"/>
          <w:sz w:val="22"/>
          <w:szCs w:val="22"/>
          <w:lang w:eastAsia="en-US"/>
        </w:rPr>
      </w:pPr>
    </w:p>
    <w:p w14:paraId="17FA5AC5" w14:textId="77777777" w:rsidR="00AD094F" w:rsidRPr="004D4EC8" w:rsidRDefault="00AD094F" w:rsidP="00AA2FE3">
      <w:pPr>
        <w:pStyle w:val="GvdeMetni"/>
        <w:ind w:left="786"/>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Tavsiye edilen kapsam akredite olmayan bir kapsam içeriyor </w:t>
      </w:r>
      <w:r w:rsidR="00AA2FE3" w:rsidRPr="004D4EC8">
        <w:rPr>
          <w:rFonts w:ascii="Swis721 Cn BT" w:eastAsiaTheme="minorHAnsi" w:hAnsi="Swis721 Cn BT" w:cs="Helvetica"/>
          <w:color w:val="000000"/>
          <w:sz w:val="22"/>
          <w:szCs w:val="22"/>
          <w:lang w:eastAsia="en-US"/>
        </w:rPr>
        <w:t>tavsiyeye</w:t>
      </w:r>
      <w:r w:rsidRPr="004D4EC8">
        <w:rPr>
          <w:rFonts w:ascii="Swis721 Cn BT" w:eastAsiaTheme="minorHAnsi" w:hAnsi="Swis721 Cn BT" w:cs="Helvetica"/>
          <w:color w:val="000000"/>
          <w:sz w:val="22"/>
          <w:szCs w:val="22"/>
          <w:lang w:eastAsia="en-US"/>
        </w:rPr>
        <w:t xml:space="preserve"> göre aşağıdaki kararlardan birisi verilir.</w:t>
      </w:r>
    </w:p>
    <w:p w14:paraId="7A7905CA" w14:textId="77777777" w:rsidR="00AD094F" w:rsidRPr="004D4EC8" w:rsidRDefault="00AD094F" w:rsidP="00E172B4">
      <w:pPr>
        <w:pStyle w:val="GvdeMetni"/>
        <w:rPr>
          <w:rFonts w:ascii="Swis721 Cn BT" w:eastAsiaTheme="minorHAnsi" w:hAnsi="Swis721 Cn BT" w:cs="Helvetica"/>
          <w:color w:val="000000"/>
          <w:sz w:val="22"/>
          <w:szCs w:val="22"/>
          <w:lang w:eastAsia="en-US"/>
        </w:rPr>
      </w:pPr>
    </w:p>
    <w:p w14:paraId="0FE00880" w14:textId="77777777" w:rsidR="00AD094F" w:rsidRPr="004D4EC8" w:rsidRDefault="00AD094F" w:rsidP="00E172B4">
      <w:pPr>
        <w:pStyle w:val="GvdeMetni"/>
        <w:numPr>
          <w:ilvl w:val="0"/>
          <w:numId w:val="24"/>
        </w:numPr>
        <w:tabs>
          <w:tab w:val="clear" w:pos="720"/>
        </w:tabs>
        <w:ind w:left="1134"/>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İlgili kapsam maddesinin reddi,</w:t>
      </w:r>
    </w:p>
    <w:p w14:paraId="20B2E28E" w14:textId="77777777" w:rsidR="00AD094F" w:rsidRPr="004D4EC8" w:rsidRDefault="00AD094F" w:rsidP="00E172B4">
      <w:pPr>
        <w:pStyle w:val="GvdeMetni"/>
        <w:numPr>
          <w:ilvl w:val="0"/>
          <w:numId w:val="24"/>
        </w:numPr>
        <w:tabs>
          <w:tab w:val="clear" w:pos="720"/>
        </w:tabs>
        <w:ind w:left="1134"/>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Kapsam değişikliğinin yapılması ve ilgili kapsamda akreditasyon kurumuna kapsam genişletme ile ilgili başvuru yapılması. </w:t>
      </w:r>
    </w:p>
    <w:p w14:paraId="09AA2314" w14:textId="77777777" w:rsidR="005555F7" w:rsidRPr="004D4EC8" w:rsidRDefault="005555F7" w:rsidP="00E172B4">
      <w:pPr>
        <w:spacing w:line="240" w:lineRule="auto"/>
        <w:ind w:left="774"/>
        <w:jc w:val="both"/>
        <w:rPr>
          <w:rFonts w:ascii="Swis721 Cn BT" w:hAnsi="Swis721 Cn BT" w:cs="Helvetica"/>
          <w:color w:val="000000"/>
        </w:rPr>
      </w:pPr>
    </w:p>
    <w:p w14:paraId="5F10604D" w14:textId="77777777" w:rsidR="00AD094F" w:rsidRPr="004D4EC8" w:rsidRDefault="00AD094F" w:rsidP="00E172B4">
      <w:pPr>
        <w:spacing w:line="240" w:lineRule="auto"/>
        <w:ind w:left="774"/>
        <w:jc w:val="both"/>
        <w:rPr>
          <w:rFonts w:ascii="Swis721 Cn BT" w:hAnsi="Swis721 Cn BT" w:cs="Helvetica"/>
          <w:color w:val="000000"/>
        </w:rPr>
      </w:pPr>
      <w:r w:rsidRPr="004D4EC8">
        <w:rPr>
          <w:rFonts w:ascii="Swis721 Cn BT" w:hAnsi="Swis721 Cn BT" w:cs="Helvetica"/>
          <w:color w:val="000000"/>
        </w:rPr>
        <w:t xml:space="preserve">Tüm yönetim sistemi denetimlerinde organizasyonun ilgili yönetim sistemi kapsamındaki yasal uygunluğu denetlenir. Sahip olması gereken ruhsat ve izinler araştırılır. Bu uygunluğu gösteremeyen kuruluş için belgelendirme tavsiyesi yapılamaz. Yasal uygunluk gösterilemiyor ise uygunsuzluk raporu yazılır. </w:t>
      </w:r>
    </w:p>
    <w:p w14:paraId="124B3FFE" w14:textId="77777777" w:rsidR="00AD094F" w:rsidRPr="004D4EC8" w:rsidRDefault="00AD094F" w:rsidP="00E172B4">
      <w:pPr>
        <w:spacing w:line="240" w:lineRule="auto"/>
        <w:ind w:left="774"/>
        <w:jc w:val="both"/>
        <w:rPr>
          <w:rFonts w:ascii="Swis721 Cn BT" w:hAnsi="Swis721 Cn BT" w:cs="Helvetica"/>
          <w:color w:val="000000"/>
        </w:rPr>
      </w:pPr>
      <w:r w:rsidRPr="004D4EC8">
        <w:rPr>
          <w:rFonts w:ascii="Swis721 Cn BT" w:hAnsi="Swis721 Cn BT" w:cs="Helvetica"/>
          <w:color w:val="000000"/>
        </w:rPr>
        <w:t>Denetim sonucunda uygunsuzluklar ile ilgili düzeltici faaliyetler ile ilgili deliller denetim ekibi tarafından rapora eklenir. Belgelendirme kararının verilebilmesi için tüm majör ve minör uygunsuzlukların kapatılması gerekir.</w:t>
      </w:r>
    </w:p>
    <w:p w14:paraId="6BE2BAD4" w14:textId="60D823CA" w:rsidR="00AD094F" w:rsidRPr="004D4EC8" w:rsidRDefault="00AD094F" w:rsidP="00336B4F">
      <w:pPr>
        <w:spacing w:line="240" w:lineRule="auto"/>
        <w:ind w:left="774"/>
        <w:jc w:val="both"/>
        <w:rPr>
          <w:rFonts w:ascii="Swis721 Cn BT" w:hAnsi="Swis721 Cn BT" w:cs="Helvetica"/>
          <w:color w:val="000000"/>
        </w:rPr>
      </w:pPr>
      <w:r w:rsidRPr="004D4EC8">
        <w:rPr>
          <w:rFonts w:ascii="Swis721 Cn BT" w:hAnsi="Swis721 Cn BT" w:cs="Helvetica"/>
          <w:color w:val="000000"/>
        </w:rPr>
        <w:t>Minör uygunsuzlukların kapatılabilmesi için zaman gerektiren düzeltici faaliyetler, etkinliği bir sonraki denetimde ölçülmek şartıyla Düzeltici Faaliyet Planı ile kapatılabilir. Majör uygunsuzluklar ise, ancak ilgili düzeltme ve düzeltici faaliyetlerin tümü tamamlandıktan sonra kapatılır. Takip denetimi gerektirmeyen uygunsuzluklar, denetimi gerçekleştiren baş denetçi, ilgili kapsamda atanmış bir başka baş denetçi veya Belgelendirme Müdürü tarafından kapatılabilir. ISO 22000</w:t>
      </w:r>
      <w:r w:rsidR="00E139C1">
        <w:rPr>
          <w:rFonts w:ascii="Swis721 Cn BT" w:hAnsi="Swis721 Cn BT" w:cs="Helvetica"/>
          <w:color w:val="000000"/>
        </w:rPr>
        <w:t xml:space="preserve"> </w:t>
      </w:r>
      <w:r w:rsidRPr="004D4EC8">
        <w:rPr>
          <w:rFonts w:ascii="Swis721 Cn BT" w:hAnsi="Swis721 Cn BT" w:cs="Helvetica"/>
          <w:color w:val="000000"/>
        </w:rPr>
        <w:t>uygunsuzlukları atanmış bir ISO 22000</w:t>
      </w:r>
      <w:r w:rsidR="00E139C1">
        <w:rPr>
          <w:rFonts w:ascii="Swis721 Cn BT" w:hAnsi="Swis721 Cn BT" w:cs="Helvetica"/>
          <w:color w:val="000000"/>
        </w:rPr>
        <w:t xml:space="preserve"> </w:t>
      </w:r>
      <w:r w:rsidRPr="004D4EC8">
        <w:rPr>
          <w:rFonts w:ascii="Swis721 Cn BT" w:hAnsi="Swis721 Cn BT" w:cs="Helvetica"/>
          <w:color w:val="000000"/>
        </w:rPr>
        <w:t xml:space="preserve">baş denetçisi tarafından kapatılabilir. </w:t>
      </w:r>
    </w:p>
    <w:p w14:paraId="742642C2" w14:textId="77777777" w:rsidR="00AD094F" w:rsidRPr="004D4EC8" w:rsidRDefault="00AD094F" w:rsidP="00E172B4">
      <w:pPr>
        <w:pStyle w:val="GvdeMetni"/>
        <w:ind w:left="774"/>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Belgenin verilmesi veya verilmemesi (nedeni belirtilerek) ile ilgili karar bir ön yazı ile ilgili kuruluşa iletilir. </w:t>
      </w:r>
    </w:p>
    <w:p w14:paraId="7ADC1478" w14:textId="77777777" w:rsidR="00AD094F" w:rsidRPr="004D4EC8" w:rsidRDefault="00AD094F" w:rsidP="00E172B4">
      <w:pPr>
        <w:pStyle w:val="GvdeMetni"/>
        <w:ind w:left="774"/>
        <w:rPr>
          <w:rFonts w:ascii="Swis721 Cn BT" w:eastAsiaTheme="minorHAnsi" w:hAnsi="Swis721 Cn BT" w:cs="Helvetica"/>
          <w:color w:val="000000"/>
          <w:sz w:val="22"/>
          <w:szCs w:val="22"/>
          <w:lang w:eastAsia="en-US"/>
        </w:rPr>
      </w:pPr>
    </w:p>
    <w:p w14:paraId="680A3381" w14:textId="77777777" w:rsidR="00265816" w:rsidRPr="004D4EC8" w:rsidRDefault="00265816"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Belgenin Düzenlenmesi</w:t>
      </w:r>
    </w:p>
    <w:p w14:paraId="6A66DC10" w14:textId="77777777" w:rsidR="00265816" w:rsidRPr="004D4EC8" w:rsidRDefault="00265816"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Gerçekleştirilen denetim sonucu müşterinin kalite sisteminin ilgili Yönetim Sistemi Standardı şartlarına uygun olduğunun belirlenmesi ve </w:t>
      </w:r>
      <w:r w:rsidR="00A74578" w:rsidRPr="004D4EC8">
        <w:rPr>
          <w:rFonts w:ascii="Swis721 Cn BT" w:hAnsi="Swis721 Cn BT" w:cs="Helvetica"/>
          <w:sz w:val="22"/>
          <w:szCs w:val="22"/>
        </w:rPr>
        <w:t xml:space="preserve">olumlu karar verilmesi </w:t>
      </w:r>
      <w:r w:rsidRPr="004D4EC8">
        <w:rPr>
          <w:rFonts w:ascii="Swis721 Cn BT" w:hAnsi="Swis721 Cn BT" w:cs="Helvetica"/>
          <w:sz w:val="22"/>
          <w:szCs w:val="22"/>
        </w:rPr>
        <w:t xml:space="preserve">ile müşteri belge almaya hak kazanır. </w:t>
      </w:r>
    </w:p>
    <w:p w14:paraId="071549DA" w14:textId="77777777" w:rsidR="00D455ED" w:rsidRPr="004D4EC8" w:rsidRDefault="00D455ED" w:rsidP="00E172B4">
      <w:pPr>
        <w:pStyle w:val="Default"/>
        <w:ind w:left="851"/>
        <w:jc w:val="both"/>
        <w:rPr>
          <w:rFonts w:ascii="Swis721 Cn BT" w:hAnsi="Swis721 Cn BT" w:cs="Helvetica"/>
          <w:sz w:val="22"/>
          <w:szCs w:val="22"/>
        </w:rPr>
      </w:pPr>
    </w:p>
    <w:p w14:paraId="56BEE338" w14:textId="5B409EE2" w:rsidR="00265816" w:rsidRPr="004D4EC8" w:rsidRDefault="00265816"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Belge, yönetim sistemi belgelendirme başvurusu yapılan kapsama verilmiş olup, bu kapsam dışında kullanılamaz. Aksi tespit edilip </w:t>
      </w:r>
      <w:r w:rsidR="00070DD4" w:rsidRPr="004D4EC8">
        <w:rPr>
          <w:rFonts w:ascii="Swis721 Cn BT" w:hAnsi="Swis721 Cn BT" w:cs="Helvetica"/>
          <w:sz w:val="22"/>
          <w:szCs w:val="22"/>
        </w:rPr>
        <w:t>DSR</w:t>
      </w:r>
      <w:r w:rsidR="00E4697A" w:rsidRPr="004D4EC8">
        <w:rPr>
          <w:rFonts w:ascii="Swis721 Cn BT" w:hAnsi="Swis721 Cn BT" w:cs="Helvetica"/>
          <w:sz w:val="22"/>
          <w:szCs w:val="22"/>
        </w:rPr>
        <w:t xml:space="preserve"> tarafından</w:t>
      </w:r>
      <w:r w:rsidRPr="004D4EC8">
        <w:rPr>
          <w:rFonts w:ascii="Swis721 Cn BT" w:hAnsi="Swis721 Cn BT" w:cs="Helvetica"/>
          <w:sz w:val="22"/>
          <w:szCs w:val="22"/>
        </w:rPr>
        <w:t xml:space="preserve"> yazılı olarak ikaz edildiği halde bu kriterlere uymayarak belge kullanmaya devam eden müşteriler hakkı</w:t>
      </w:r>
      <w:r w:rsidR="00E4697A" w:rsidRPr="004D4EC8">
        <w:rPr>
          <w:rFonts w:ascii="Swis721 Cn BT" w:hAnsi="Swis721 Cn BT" w:cs="Helvetica"/>
          <w:sz w:val="22"/>
          <w:szCs w:val="22"/>
        </w:rPr>
        <w:t>nda Madde 4.15’</w:t>
      </w:r>
      <w:r w:rsidRPr="004D4EC8">
        <w:rPr>
          <w:rFonts w:ascii="Swis721 Cn BT" w:hAnsi="Swis721 Cn BT" w:cs="Helvetica"/>
          <w:sz w:val="22"/>
          <w:szCs w:val="22"/>
        </w:rPr>
        <w:t xml:space="preserve">e göre işlem yapılır. </w:t>
      </w:r>
    </w:p>
    <w:p w14:paraId="741FCFEE" w14:textId="77777777" w:rsidR="008F4944" w:rsidRPr="004D4EC8" w:rsidRDefault="008F4944" w:rsidP="00E172B4">
      <w:pPr>
        <w:pStyle w:val="ListeParagraf"/>
        <w:spacing w:after="0" w:line="240" w:lineRule="auto"/>
        <w:ind w:left="851"/>
        <w:jc w:val="both"/>
        <w:rPr>
          <w:rFonts w:ascii="Swis721 Cn BT" w:hAnsi="Swis721 Cn BT" w:cs="Helvetica"/>
          <w:color w:val="000000"/>
        </w:rPr>
      </w:pPr>
    </w:p>
    <w:p w14:paraId="0378CF95" w14:textId="77777777" w:rsidR="00265816" w:rsidRPr="004D4EC8" w:rsidRDefault="00265816" w:rsidP="00E172B4">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Belge, belgede adı geçen müşterinin mülkiyetinde olup, hiçbir şekilde başka bir kurum ya da tüzel kişiliğe devredilemez. Belgelerin üçüncü şahıslarca haksız yere kullanımından doğan sorumluluk müşteriye aittir.</w:t>
      </w:r>
    </w:p>
    <w:p w14:paraId="4CC02CD1" w14:textId="77777777" w:rsidR="002D0695" w:rsidRPr="004D4EC8" w:rsidRDefault="002D0695" w:rsidP="00E172B4">
      <w:pPr>
        <w:pStyle w:val="ListeParagraf"/>
        <w:spacing w:after="0" w:line="240" w:lineRule="auto"/>
        <w:ind w:left="851"/>
        <w:jc w:val="both"/>
        <w:rPr>
          <w:rFonts w:ascii="Swis721 Cn BT" w:hAnsi="Swis721 Cn BT" w:cs="Helvetica"/>
          <w:color w:val="000000"/>
        </w:rPr>
      </w:pPr>
    </w:p>
    <w:p w14:paraId="038435C8"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Belgelendirmenin Bağımsızlığı ve Tarafsızlığı</w:t>
      </w:r>
    </w:p>
    <w:p w14:paraId="020FE3B2" w14:textId="77777777" w:rsidR="002D0695" w:rsidRPr="004D4EC8" w:rsidRDefault="002D0695" w:rsidP="002D0695">
      <w:pPr>
        <w:spacing w:after="0" w:line="240" w:lineRule="auto"/>
        <w:ind w:left="851"/>
        <w:jc w:val="both"/>
        <w:rPr>
          <w:rFonts w:ascii="Swis721 Cn BT" w:hAnsi="Swis721 Cn BT" w:cs="Swis721 Cn BT Tur"/>
          <w:color w:val="000000"/>
        </w:rPr>
      </w:pPr>
      <w:r w:rsidRPr="004D4EC8">
        <w:rPr>
          <w:rFonts w:ascii="Swis721 Cn BT" w:hAnsi="Swis721 Cn BT" w:cs="Swis721 Cn BT Tur"/>
          <w:color w:val="0000FF"/>
        </w:rPr>
        <w:t>Belgelendirme Prosedürü</w:t>
      </w:r>
      <w:r w:rsidRPr="004D4EC8">
        <w:rPr>
          <w:rFonts w:ascii="Swis721 Cn BT" w:hAnsi="Swis721 Cn BT" w:cs="Swis721 Cn BT Tur"/>
          <w:color w:val="000000"/>
        </w:rPr>
        <w:t xml:space="preserve">’ne bağlı olarak raporlar bağımsızlık ve tarafsızlık ilkeleri adı altında değerlendirilir ve kararı (olumlu veya olumsuz) verilir. Belgelendirme kararının tarafsız ve bağımsız bir biçimde nasıl verileceği </w:t>
      </w:r>
      <w:r w:rsidRPr="004D4EC8">
        <w:rPr>
          <w:rFonts w:ascii="Swis721 Cn BT" w:hAnsi="Swis721 Cn BT" w:cs="Swis721 Cn BT Tur"/>
          <w:color w:val="0000FF"/>
        </w:rPr>
        <w:t>Belgelendirme Prosedürü</w:t>
      </w:r>
      <w:r w:rsidRPr="004D4EC8">
        <w:rPr>
          <w:rFonts w:ascii="Swis721 Cn BT" w:hAnsi="Swis721 Cn BT" w:cs="Swis721 Cn BT Tur"/>
          <w:color w:val="000000"/>
        </w:rPr>
        <w:t>’nde ayrıntıları ile belirtilmiştir.</w:t>
      </w:r>
    </w:p>
    <w:p w14:paraId="369ED352" w14:textId="77777777" w:rsidR="005463FA" w:rsidRPr="004D4EC8" w:rsidRDefault="005463FA" w:rsidP="005463FA">
      <w:pPr>
        <w:spacing w:after="0" w:line="240" w:lineRule="auto"/>
        <w:ind w:left="1211"/>
        <w:jc w:val="both"/>
        <w:rPr>
          <w:rFonts w:ascii="Swis721 Cn BT" w:hAnsi="Swis721 Cn BT" w:cs="Swis721 Cn BT Tur"/>
          <w:color w:val="000000"/>
        </w:rPr>
      </w:pPr>
    </w:p>
    <w:p w14:paraId="061DB85A" w14:textId="57E6AB11" w:rsidR="005463FA" w:rsidRPr="004D4EC8" w:rsidRDefault="005463FA" w:rsidP="00BC0E0C">
      <w:pPr>
        <w:spacing w:after="0" w:line="240" w:lineRule="auto"/>
        <w:ind w:left="851"/>
        <w:jc w:val="both"/>
        <w:rPr>
          <w:rFonts w:ascii="Swis721 Cn BT" w:hAnsi="Swis721 Cn BT" w:cs="Swis721 Cn BT Tur"/>
          <w:color w:val="000000"/>
        </w:rPr>
      </w:pPr>
      <w:r w:rsidRPr="004D4EC8">
        <w:rPr>
          <w:rFonts w:ascii="Swis721 Cn BT" w:hAnsi="Swis721 Cn BT" w:cs="Swis721 Cn BT Tur"/>
          <w:color w:val="000000"/>
        </w:rPr>
        <w:t>Büyük(</w:t>
      </w:r>
      <w:r w:rsidR="003B5A2F" w:rsidRPr="004D4EC8">
        <w:rPr>
          <w:rFonts w:ascii="Swis721 Cn BT" w:hAnsi="Swis721 Cn BT" w:cs="Swis721 Cn BT Tur"/>
          <w:color w:val="000000"/>
        </w:rPr>
        <w:t>majör</w:t>
      </w:r>
      <w:r w:rsidRPr="004D4EC8">
        <w:rPr>
          <w:rFonts w:ascii="Swis721 Cn BT" w:hAnsi="Swis721 Cn BT" w:cs="Swis721 Cn BT Tur"/>
          <w:color w:val="000000"/>
        </w:rPr>
        <w:t>) uygunsuzluk kapatılmadan belgelendirme kararı alınmaz, minör uygunsuzlukta ise düzeltici faaliyet planı olmadan belgelendirme kararı alınmaz.</w:t>
      </w:r>
    </w:p>
    <w:p w14:paraId="637783B4" w14:textId="77777777" w:rsidR="005078FC" w:rsidRPr="004D4EC8" w:rsidRDefault="005078FC" w:rsidP="005463FA">
      <w:pPr>
        <w:spacing w:after="0" w:line="240" w:lineRule="auto"/>
        <w:ind w:left="708"/>
        <w:jc w:val="both"/>
        <w:rPr>
          <w:rFonts w:ascii="Swis721 Cn BT" w:hAnsi="Swis721 Cn BT" w:cs="Swis721 Cn BT Tur"/>
          <w:color w:val="000000"/>
        </w:rPr>
      </w:pPr>
    </w:p>
    <w:p w14:paraId="7B046B5A" w14:textId="77777777" w:rsidR="005078FC" w:rsidRPr="004D4EC8" w:rsidRDefault="005078FC" w:rsidP="005463FA">
      <w:pPr>
        <w:spacing w:after="0" w:line="240" w:lineRule="auto"/>
        <w:ind w:left="708"/>
        <w:jc w:val="both"/>
        <w:rPr>
          <w:rFonts w:ascii="Swis721 Cn BT" w:hAnsi="Swis721 Cn BT" w:cs="Swis721 Cn BT Tur"/>
          <w:color w:val="000000"/>
        </w:rPr>
      </w:pPr>
    </w:p>
    <w:p w14:paraId="7397492A" w14:textId="714D7DAA" w:rsidR="005463FA" w:rsidRPr="004D4EC8" w:rsidRDefault="005463FA" w:rsidP="00BC0E0C">
      <w:pPr>
        <w:spacing w:after="0" w:line="240" w:lineRule="auto"/>
        <w:ind w:left="851"/>
        <w:jc w:val="both"/>
        <w:rPr>
          <w:rFonts w:ascii="Swis721 Cn BT" w:hAnsi="Swis721 Cn BT" w:cs="Swis721 Cn BT Tur"/>
          <w:color w:val="000000"/>
        </w:rPr>
      </w:pPr>
      <w:r w:rsidRPr="004D4EC8">
        <w:rPr>
          <w:rFonts w:ascii="Swis721 Cn BT" w:hAnsi="Swis721 Cn BT" w:cs="Swis721 Cn BT Tur"/>
          <w:color w:val="000000"/>
        </w:rPr>
        <w:t xml:space="preserve">Eğer </w:t>
      </w:r>
      <w:r w:rsidR="003261C6" w:rsidRPr="004D4EC8">
        <w:rPr>
          <w:rFonts w:ascii="Swis721 Cn BT" w:hAnsi="Swis721 Cn BT" w:cs="Swis721 Cn BT Tur"/>
          <w:color w:val="000000"/>
        </w:rPr>
        <w:t>herhangi</w:t>
      </w:r>
      <w:r w:rsidRPr="004D4EC8">
        <w:rPr>
          <w:rFonts w:ascii="Swis721 Cn BT" w:hAnsi="Swis721 Cn BT" w:cs="Swis721 Cn BT Tur"/>
          <w:color w:val="000000"/>
        </w:rPr>
        <w:t xml:space="preserve"> bir konuda anlaşmazlık çıkmış ise veya firma uygunsuzluğu kabul etmiyor ise konuyu öncelikli olarak belgelendirme müdürü ele alır. Belgelendirme müdürü konuyu hem denetim ekibi lideri hem de müşteri ile görüşür </w:t>
      </w:r>
      <w:r w:rsidR="0071716D" w:rsidRPr="004D4EC8">
        <w:rPr>
          <w:rFonts w:ascii="Swis721 Cn BT" w:hAnsi="Swis721 Cn BT" w:cs="Swis721 Cn BT Tur"/>
        </w:rPr>
        <w:t>ve</w:t>
      </w:r>
      <w:r w:rsidR="0071716D" w:rsidRPr="004D4EC8">
        <w:rPr>
          <w:rFonts w:ascii="Swis721 Cn BT" w:hAnsi="Swis721 Cn BT" w:cs="Swis721 Cn BT Tur"/>
          <w:color w:val="FF0000"/>
        </w:rPr>
        <w:t xml:space="preserve"> </w:t>
      </w:r>
      <w:r w:rsidRPr="004D4EC8">
        <w:rPr>
          <w:rFonts w:ascii="Swis721 Cn BT" w:hAnsi="Swis721 Cn BT" w:cs="Swis721 Cn BT Tur"/>
          <w:color w:val="0000FF"/>
        </w:rPr>
        <w:t>Şikayet ve İtirazların Değerlendirmesi Prosedürüne</w:t>
      </w:r>
      <w:r w:rsidRPr="004D4EC8">
        <w:rPr>
          <w:rFonts w:ascii="Swis721 Cn BT" w:hAnsi="Swis721 Cn BT" w:cs="Swis721 Cn BT Tur"/>
          <w:color w:val="000000"/>
        </w:rPr>
        <w:t xml:space="preserve"> göre komite tarafından karar alınması sağlanır.</w:t>
      </w:r>
    </w:p>
    <w:p w14:paraId="0DDEB8A3" w14:textId="77777777" w:rsidR="005463FA" w:rsidRPr="004D4EC8" w:rsidRDefault="005463FA" w:rsidP="00BC0E0C">
      <w:pPr>
        <w:spacing w:after="0" w:line="240" w:lineRule="auto"/>
        <w:ind w:left="851"/>
        <w:jc w:val="both"/>
        <w:rPr>
          <w:rFonts w:ascii="Swis721 Cn BT" w:hAnsi="Swis721 Cn BT" w:cs="Swis721 Cn BT Tur"/>
          <w:color w:val="000000"/>
        </w:rPr>
      </w:pPr>
    </w:p>
    <w:p w14:paraId="345DF9BE" w14:textId="77777777" w:rsidR="005463FA" w:rsidRPr="004D4EC8" w:rsidRDefault="005463FA" w:rsidP="00BC0E0C">
      <w:pPr>
        <w:spacing w:after="0" w:line="240" w:lineRule="auto"/>
        <w:ind w:left="851"/>
        <w:jc w:val="both"/>
        <w:rPr>
          <w:rFonts w:ascii="Swis721 Cn BT" w:hAnsi="Swis721 Cn BT" w:cs="Swis721 Cn BT Tur"/>
          <w:strike/>
          <w:color w:val="000000"/>
        </w:rPr>
      </w:pPr>
      <w:r w:rsidRPr="004D4EC8">
        <w:rPr>
          <w:rFonts w:ascii="Swis721 Cn BT" w:hAnsi="Swis721 Cn BT" w:cs="Swis721 Cn BT Tur"/>
          <w:color w:val="000000"/>
        </w:rPr>
        <w:t xml:space="preserve">Belgelendirme kararı için </w:t>
      </w:r>
      <w:r w:rsidRPr="004D4EC8">
        <w:rPr>
          <w:rFonts w:ascii="Swis721 Cn BT" w:hAnsi="Swis721 Cn BT" w:cs="Swis721 Cn BT Tur"/>
          <w:color w:val="FF0000"/>
        </w:rPr>
        <w:t>Belgelendirme Karar Formu</w:t>
      </w:r>
      <w:r w:rsidRPr="004D4EC8">
        <w:rPr>
          <w:rFonts w:ascii="Swis721 Cn BT" w:hAnsi="Swis721 Cn BT" w:cs="Swis721 Cn BT Tur"/>
          <w:color w:val="000000"/>
        </w:rPr>
        <w:t xml:space="preserve"> düzenlenir. </w:t>
      </w:r>
    </w:p>
    <w:p w14:paraId="1442AE2A" w14:textId="77777777" w:rsidR="00BC0E0C" w:rsidRPr="004D4EC8" w:rsidRDefault="00BC0E0C" w:rsidP="00BC0E0C">
      <w:pPr>
        <w:pStyle w:val="ListeParagraf"/>
        <w:spacing w:after="0" w:line="240" w:lineRule="auto"/>
        <w:ind w:left="851"/>
        <w:jc w:val="both"/>
        <w:rPr>
          <w:rFonts w:ascii="Swis721 Cn BT" w:hAnsi="Swis721 Cn BT"/>
          <w:b/>
          <w:bCs/>
        </w:rPr>
      </w:pPr>
    </w:p>
    <w:p w14:paraId="5D204750"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Belgelendirmenin Yeterliliği</w:t>
      </w:r>
    </w:p>
    <w:p w14:paraId="3A5CC1E6" w14:textId="17EAC29E" w:rsidR="00AD094F" w:rsidRPr="004D4EC8" w:rsidRDefault="00070DD4"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akredite olduğu konularda sadece ilgili akreditasyon kurumu tarafından yeterliliği kabul edilen denetçiler veya uzmanlar kullanacaktır. Akredite olmayan konularda bu şart aranmamak ile birlikte genel yaklaşıma uygun ve IAF kurallarına uygun </w:t>
      </w: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prosedür ve talimatlarında verilen yaklaşımdan sapmayan denetçiler veya uzmanlar kullanılabilir. </w:t>
      </w:r>
    </w:p>
    <w:p w14:paraId="1387555F"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49E2D58F" w14:textId="38000935" w:rsidR="00AD094F" w:rsidRPr="004D4EC8" w:rsidRDefault="00AD094F"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Yapılan belgelendirmelerin uluslararası geçerliliği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için önemlidir ve bu konuda uygun olan akreditasyon kurumları ile çalışılır. </w:t>
      </w:r>
    </w:p>
    <w:p w14:paraId="1E27A3B2"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71BFA7D9" w14:textId="77777777" w:rsidR="00AD094F" w:rsidRPr="004D4EC8" w:rsidRDefault="00AD094F" w:rsidP="00E172B4">
      <w:pPr>
        <w:spacing w:after="0" w:line="240" w:lineRule="auto"/>
        <w:ind w:left="851"/>
        <w:jc w:val="both"/>
        <w:rPr>
          <w:rFonts w:ascii="Swis721 Cn BT" w:hAnsi="Swis721 Cn BT" w:cs="Helvetica"/>
          <w:b/>
          <w:color w:val="000000"/>
        </w:rPr>
      </w:pPr>
      <w:r w:rsidRPr="004D4EC8">
        <w:rPr>
          <w:rFonts w:ascii="Swis721 Cn BT" w:hAnsi="Swis721 Cn BT" w:cs="Helvetica"/>
          <w:color w:val="000000"/>
        </w:rPr>
        <w:t>Kalite ilgili konu ve sektörde yeterli ve yetkin denetçi veya uzman bulamıyor ise belgelendirme yapmaz.</w:t>
      </w:r>
    </w:p>
    <w:p w14:paraId="609714E9" w14:textId="77777777" w:rsidR="00AD094F" w:rsidRPr="004D4EC8" w:rsidRDefault="00AD094F" w:rsidP="00E172B4">
      <w:pPr>
        <w:pStyle w:val="ListeParagraf"/>
        <w:spacing w:after="0" w:line="240" w:lineRule="auto"/>
        <w:ind w:left="851"/>
        <w:jc w:val="both"/>
        <w:rPr>
          <w:rFonts w:ascii="Swis721 Cn BT" w:hAnsi="Swis721 Cn BT" w:cs="Helvetica"/>
          <w:b/>
          <w:color w:val="000000"/>
        </w:rPr>
      </w:pPr>
    </w:p>
    <w:p w14:paraId="1F0A09D6"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Belgelendirmenin Sürekliliği</w:t>
      </w:r>
    </w:p>
    <w:p w14:paraId="5F280C64" w14:textId="3AF6B6B7" w:rsidR="00AD094F" w:rsidRPr="004D4EC8" w:rsidRDefault="00070DD4" w:rsidP="00BC0E0C">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yapmış olduğu belgelendirmenin sürekliliğini sağlamak ile ilgili tüm tedbirleri alır. Belgelendirme denetiminden sonra süreklilik ile ilgili bir endişe oluşması durum</w:t>
      </w:r>
      <w:r w:rsidR="002B6971" w:rsidRPr="004D4EC8">
        <w:rPr>
          <w:rFonts w:ascii="Swis721 Cn BT" w:eastAsiaTheme="minorHAnsi" w:hAnsi="Swis721 Cn BT" w:cs="Helvetica"/>
          <w:color w:val="000000"/>
          <w:sz w:val="22"/>
          <w:szCs w:val="22"/>
          <w:lang w:eastAsia="en-US"/>
        </w:rPr>
        <w:t>unda yönetim temsilcisi veya baş d</w:t>
      </w:r>
      <w:r w:rsidR="00AD094F" w:rsidRPr="004D4EC8">
        <w:rPr>
          <w:rFonts w:ascii="Swis721 Cn BT" w:eastAsiaTheme="minorHAnsi" w:hAnsi="Swis721 Cn BT" w:cs="Helvetica"/>
          <w:color w:val="000000"/>
          <w:sz w:val="22"/>
          <w:szCs w:val="22"/>
          <w:lang w:eastAsia="en-US"/>
        </w:rPr>
        <w:t xml:space="preserve">enetçi tarafından, ara denetim tarihinin öne çekilmesi şartı getirilebilir. </w:t>
      </w:r>
    </w:p>
    <w:p w14:paraId="1E703444"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5191E9AC" w14:textId="77777777" w:rsidR="002B6971" w:rsidRPr="004D4EC8" w:rsidRDefault="00AD094F" w:rsidP="00BC0E0C">
      <w:pPr>
        <w:spacing w:line="240" w:lineRule="auto"/>
        <w:ind w:left="851"/>
        <w:jc w:val="both"/>
        <w:rPr>
          <w:rFonts w:ascii="Swis721 Cn BT" w:hAnsi="Swis721 Cn BT" w:cs="Helvetica"/>
          <w:color w:val="000000"/>
        </w:rPr>
      </w:pPr>
      <w:r w:rsidRPr="004D4EC8">
        <w:rPr>
          <w:rFonts w:ascii="Swis721 Cn BT" w:hAnsi="Swis721 Cn BT" w:cs="Helvetica"/>
          <w:color w:val="000000"/>
        </w:rPr>
        <w:t>Belgelendirme faaliyetlerinden kaynaklanabilecek riskler için mesleki sorumluluk sigortası yaptırılmıştır</w:t>
      </w:r>
    </w:p>
    <w:p w14:paraId="65BE4492" w14:textId="0B7DD8B0" w:rsidR="00AD094F" w:rsidRPr="004D4EC8" w:rsidRDefault="00AD094F" w:rsidP="00E172B4">
      <w:pPr>
        <w:spacing w:line="240" w:lineRule="auto"/>
        <w:ind w:left="851"/>
        <w:jc w:val="both"/>
        <w:rPr>
          <w:rFonts w:ascii="Swis721 Cn BT" w:hAnsi="Swis721 Cn BT" w:cs="Helvetica"/>
          <w:color w:val="000000"/>
        </w:rPr>
      </w:pPr>
      <w:r w:rsidRPr="004D4EC8">
        <w:rPr>
          <w:rFonts w:ascii="Swis721 Cn BT" w:hAnsi="Swis721 Cn BT" w:cs="Helvetica"/>
          <w:color w:val="000000"/>
        </w:rPr>
        <w:t xml:space="preserve">Üçüncü taraflar, </w:t>
      </w:r>
      <w:r w:rsidR="00070DD4" w:rsidRPr="004D4EC8">
        <w:rPr>
          <w:rFonts w:ascii="Swis721 Cn BT" w:hAnsi="Swis721 Cn BT" w:cs="Helvetica"/>
          <w:color w:val="000000"/>
        </w:rPr>
        <w:t>DSR</w:t>
      </w:r>
      <w:r w:rsidRPr="004D4EC8">
        <w:rPr>
          <w:rFonts w:ascii="Swis721 Cn BT" w:hAnsi="Swis721 Cn BT" w:cs="Helvetica"/>
          <w:color w:val="000000"/>
        </w:rPr>
        <w:t xml:space="preserve">’in faaliyetlerinden kaynaklanacak riskler hususunda sigorta ile korunurken, ikinci tarafların riskleri durumunda </w:t>
      </w:r>
      <w:r w:rsidR="00070DD4" w:rsidRPr="004D4EC8">
        <w:rPr>
          <w:rFonts w:ascii="Swis721 Cn BT" w:hAnsi="Swis721 Cn BT" w:cs="Helvetica"/>
          <w:color w:val="000000"/>
        </w:rPr>
        <w:t>DSR</w:t>
      </w:r>
      <w:r w:rsidRPr="004D4EC8">
        <w:rPr>
          <w:rFonts w:ascii="Swis721 Cn BT" w:hAnsi="Swis721 Cn BT" w:cs="Helvetica"/>
          <w:color w:val="000000"/>
        </w:rPr>
        <w:t xml:space="preserve"> kendi bütçesini </w:t>
      </w:r>
      <w:r w:rsidR="003261C6" w:rsidRPr="004D4EC8">
        <w:rPr>
          <w:rFonts w:ascii="Swis721 Cn BT" w:hAnsi="Swis721 Cn BT" w:cs="Helvetica"/>
          <w:color w:val="000000"/>
        </w:rPr>
        <w:t>kullanmaktadır. (</w:t>
      </w:r>
      <w:r w:rsidRPr="004D4EC8">
        <w:rPr>
          <w:rFonts w:ascii="Swis721 Cn BT" w:hAnsi="Swis721 Cn BT" w:cs="Helvetica"/>
          <w:color w:val="000000"/>
        </w:rPr>
        <w:t xml:space="preserve">Örneğin denetim tekrarı </w:t>
      </w:r>
      <w:r w:rsidR="003261C6" w:rsidRPr="004D4EC8">
        <w:rPr>
          <w:rFonts w:ascii="Swis721 Cn BT" w:hAnsi="Swis721 Cn BT" w:cs="Helvetica"/>
          <w:color w:val="000000"/>
        </w:rPr>
        <w:t>vb.</w:t>
      </w:r>
      <w:r w:rsidRPr="004D4EC8">
        <w:rPr>
          <w:rFonts w:ascii="Swis721 Cn BT" w:hAnsi="Swis721 Cn BT" w:cs="Helvetica"/>
          <w:color w:val="000000"/>
        </w:rPr>
        <w:t xml:space="preserve"> durumlar)</w:t>
      </w:r>
    </w:p>
    <w:p w14:paraId="4F59941E" w14:textId="53EC3C1F" w:rsidR="00AD094F" w:rsidRPr="004D4EC8" w:rsidRDefault="00070DD4" w:rsidP="00D455ED">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müşteri devamlılığı ve kalıcılığına önem verir, bu konuyu politika ve hedef seviyesinde Belgelendirme müdürünün bir sorumluluğu olarak izler. Bu konudaki yaklaşımını sergilemek için</w:t>
      </w:r>
      <w:r w:rsidR="00E01A91" w:rsidRPr="004D4EC8">
        <w:rPr>
          <w:rFonts w:ascii="Swis721 Cn BT" w:eastAsiaTheme="minorHAnsi" w:hAnsi="Swis721 Cn BT" w:cs="Helvetica"/>
          <w:color w:val="000000"/>
          <w:sz w:val="22"/>
          <w:szCs w:val="22"/>
          <w:lang w:eastAsia="en-US"/>
        </w:rPr>
        <w:t xml:space="preserve"> gerektiğinde 5</w:t>
      </w:r>
      <w:r w:rsidR="00AD094F" w:rsidRPr="004D4EC8">
        <w:rPr>
          <w:rFonts w:ascii="Swis721 Cn BT" w:eastAsiaTheme="minorHAnsi" w:hAnsi="Swis721 Cn BT" w:cs="Helvetica"/>
          <w:color w:val="000000"/>
          <w:sz w:val="22"/>
          <w:szCs w:val="22"/>
          <w:lang w:eastAsia="en-US"/>
        </w:rPr>
        <w:t>, 10, 15, 20 yıllık müşterilerine promosyon</w:t>
      </w:r>
      <w:r w:rsidR="009C78F3" w:rsidRPr="004D4EC8">
        <w:rPr>
          <w:rFonts w:ascii="Swis721 Cn BT" w:eastAsiaTheme="minorHAnsi" w:hAnsi="Swis721 Cn BT" w:cs="Helvetica"/>
          <w:color w:val="000000"/>
          <w:sz w:val="22"/>
          <w:szCs w:val="22"/>
          <w:lang w:eastAsia="en-US"/>
        </w:rPr>
        <w:t>, plaket, ödül gibi faaliyetler</w:t>
      </w:r>
      <w:r w:rsidR="00AD094F" w:rsidRPr="004D4EC8">
        <w:rPr>
          <w:rFonts w:ascii="Swis721 Cn BT" w:eastAsiaTheme="minorHAnsi" w:hAnsi="Swis721 Cn BT" w:cs="Helvetica"/>
          <w:color w:val="000000"/>
          <w:sz w:val="22"/>
          <w:szCs w:val="22"/>
          <w:lang w:eastAsia="en-US"/>
        </w:rPr>
        <w:t xml:space="preserve">de bulunur. </w:t>
      </w:r>
    </w:p>
    <w:p w14:paraId="3A941F23" w14:textId="77777777" w:rsidR="00E01A91" w:rsidRPr="004D4EC8" w:rsidRDefault="00E01A91" w:rsidP="00D455ED">
      <w:pPr>
        <w:pStyle w:val="GvdeMetni"/>
        <w:ind w:left="851"/>
        <w:rPr>
          <w:rFonts w:ascii="Swis721 Cn BT" w:eastAsiaTheme="minorHAnsi" w:hAnsi="Swis721 Cn BT" w:cs="Helvetica"/>
          <w:color w:val="000000"/>
          <w:sz w:val="22"/>
          <w:szCs w:val="22"/>
          <w:lang w:eastAsia="en-US"/>
        </w:rPr>
      </w:pPr>
    </w:p>
    <w:p w14:paraId="5F7B4C31" w14:textId="1A7A3135" w:rsidR="00AD094F" w:rsidRPr="004D4EC8" w:rsidRDefault="00AD094F"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Sertifikanın kullanım hakkı ilgili organizasyona ait olmakla beraber sertifikanın mülkiyet hakki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’de kalır. Sertifikalar tescilin yapıldığı andan itibaren 3 yıllık bir süre için geçerlidirler. Bu süre içinde yılda en az 1 defa gözetim denetimleri gerçekleştirilmelidir. </w:t>
      </w:r>
    </w:p>
    <w:p w14:paraId="1826E2C6"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26D679C8" w14:textId="1093EAD1" w:rsidR="00AD094F" w:rsidRPr="004D4EC8" w:rsidRDefault="00AD094F" w:rsidP="00E172B4">
      <w:pPr>
        <w:spacing w:after="0" w:line="240" w:lineRule="auto"/>
        <w:ind w:left="851"/>
        <w:jc w:val="both"/>
        <w:rPr>
          <w:rFonts w:ascii="Swis721 Cn BT" w:hAnsi="Swis721 Cn BT" w:cs="Helvetica"/>
          <w:b/>
          <w:color w:val="000000"/>
        </w:rPr>
      </w:pPr>
      <w:r w:rsidRPr="004D4EC8">
        <w:rPr>
          <w:rFonts w:ascii="Swis721 Cn BT" w:hAnsi="Swis721 Cn BT" w:cs="Helvetica"/>
          <w:color w:val="000000"/>
        </w:rPr>
        <w:t>Organizasyonun sertifikanın yenilenmesini istememesi halinde bu istek yazılı olarak serti</w:t>
      </w:r>
      <w:r w:rsidR="003C23E3" w:rsidRPr="004D4EC8">
        <w:rPr>
          <w:rFonts w:ascii="Swis721 Cn BT" w:hAnsi="Swis721 Cn BT" w:cs="Helvetica"/>
          <w:color w:val="000000"/>
        </w:rPr>
        <w:t>fikanın bitiş tarihinden en az 4</w:t>
      </w:r>
      <w:r w:rsidRPr="004D4EC8">
        <w:rPr>
          <w:rFonts w:ascii="Swis721 Cn BT" w:hAnsi="Swis721 Cn BT" w:cs="Helvetica"/>
          <w:color w:val="000000"/>
        </w:rPr>
        <w:t xml:space="preserve"> ay önce </w:t>
      </w:r>
      <w:r w:rsidR="00070DD4" w:rsidRPr="004D4EC8">
        <w:rPr>
          <w:rFonts w:ascii="Swis721 Cn BT" w:hAnsi="Swis721 Cn BT" w:cs="Helvetica"/>
          <w:color w:val="000000"/>
        </w:rPr>
        <w:t>DSR</w:t>
      </w:r>
      <w:r w:rsidRPr="004D4EC8">
        <w:rPr>
          <w:rFonts w:ascii="Swis721 Cn BT" w:hAnsi="Swis721 Cn BT" w:cs="Helvetica"/>
          <w:color w:val="000000"/>
        </w:rPr>
        <w:t>’e bildirilmelidir.</w:t>
      </w:r>
    </w:p>
    <w:p w14:paraId="0D0ABBCF" w14:textId="77777777" w:rsidR="00AD094F" w:rsidRPr="004D4EC8" w:rsidRDefault="00AD094F" w:rsidP="00E172B4">
      <w:pPr>
        <w:pStyle w:val="ListeParagraf"/>
        <w:spacing w:after="0" w:line="240" w:lineRule="auto"/>
        <w:ind w:left="851"/>
        <w:jc w:val="both"/>
        <w:rPr>
          <w:rFonts w:ascii="Swis721 Cn BT" w:hAnsi="Swis721 Cn BT"/>
          <w:b/>
          <w:bCs/>
        </w:rPr>
      </w:pPr>
    </w:p>
    <w:p w14:paraId="6FD3B8FB"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Gözetim Denetimleri</w:t>
      </w:r>
    </w:p>
    <w:p w14:paraId="626A7986" w14:textId="2E24DB42" w:rsidR="00612F2B" w:rsidRPr="004D4EC8" w:rsidRDefault="00612F2B" w:rsidP="00612F2B">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Gözetim Denetimleri, belgeli müşterinin kalite sisteminin belge alış tarihi temel alınarak en az yılda bir kez incelenmesidir. İnceleme kalite sisteminin tümünü veya bölümlerini kapsayabilir. Gözetim Denetimlerinin sayısı Yönetim Temsilcisine ulaşan müşteri şikâyetleri, bir önceki denetimde bulunan uygunsuzluğun derecesine göre veya Denetim Ekibinin, Denetim Değerlendirme Raporunda belirtildiği şekilde arttırılabilir. Belge kullanma döneminde (3 yıl) en az 2 gözetim denetimi yapılır. Gözetim denetimleri her takvim yılında en az 1 kez yapılmalıdır. </w:t>
      </w:r>
      <w:r w:rsidRPr="004D4EC8">
        <w:rPr>
          <w:rFonts w:ascii="Swis721 Cn BT" w:hAnsi="Swis721 Cn BT" w:cs="Helvetica"/>
          <w:color w:val="FF0000"/>
          <w:sz w:val="22"/>
          <w:szCs w:val="22"/>
        </w:rPr>
        <w:t>İlk belgelendirmenin ardından gerçekleştirilecek 1.gözetim denetiminin tarihi, belgelendirme kararı tarihinden itibaren 12 ayı geçmemelidir. 2. Göze</w:t>
      </w:r>
      <w:r w:rsidR="00CD5613" w:rsidRPr="004D4EC8">
        <w:rPr>
          <w:rFonts w:ascii="Swis721 Cn BT" w:hAnsi="Swis721 Cn BT" w:cs="Helvetica"/>
          <w:color w:val="FF0000"/>
          <w:sz w:val="22"/>
          <w:szCs w:val="22"/>
        </w:rPr>
        <w:t>t</w:t>
      </w:r>
      <w:r w:rsidRPr="004D4EC8">
        <w:rPr>
          <w:rFonts w:ascii="Swis721 Cn BT" w:hAnsi="Swis721 Cn BT" w:cs="Helvetica"/>
          <w:color w:val="FF0000"/>
          <w:sz w:val="22"/>
          <w:szCs w:val="22"/>
        </w:rPr>
        <w:t xml:space="preserve">im denetimi ise takvim yılı içerisinde </w:t>
      </w:r>
      <w:r w:rsidR="003261C6" w:rsidRPr="004D4EC8">
        <w:rPr>
          <w:rFonts w:ascii="Swis721 Cn BT" w:hAnsi="Swis721 Cn BT" w:cs="Helvetica"/>
          <w:color w:val="FF0000"/>
          <w:sz w:val="22"/>
          <w:szCs w:val="22"/>
        </w:rPr>
        <w:t>tamamlanmalıdır. (</w:t>
      </w:r>
      <w:r w:rsidRPr="004D4EC8">
        <w:rPr>
          <w:rFonts w:ascii="Swis721 Cn BT" w:hAnsi="Swis721 Cn BT" w:cs="Helvetica"/>
          <w:color w:val="FF0000"/>
          <w:sz w:val="22"/>
          <w:szCs w:val="22"/>
        </w:rPr>
        <w:t xml:space="preserve">örn: ilk belgelendirme karar tarihi: </w:t>
      </w:r>
      <w:r w:rsidR="00024E95" w:rsidRPr="00024E95">
        <w:rPr>
          <w:rFonts w:ascii="Swis721 Cn BT" w:hAnsi="Swis721 Cn BT" w:cs="Helvetica"/>
          <w:i/>
          <w:iCs/>
          <w:color w:val="FF0000"/>
          <w:sz w:val="22"/>
          <w:szCs w:val="22"/>
        </w:rPr>
        <w:t>05.12.2022</w:t>
      </w:r>
      <w:r w:rsidR="00024E95" w:rsidRPr="00024E95">
        <w:rPr>
          <w:rFonts w:ascii="Swis721 Cn BT" w:hAnsi="Swis721 Cn BT" w:cs="Helvetica"/>
          <w:color w:val="FF0000"/>
          <w:sz w:val="22"/>
          <w:szCs w:val="22"/>
        </w:rPr>
        <w:t xml:space="preserve"> 1. Gözetim tarihi </w:t>
      </w:r>
      <w:r w:rsidR="00024E95" w:rsidRPr="00024E95">
        <w:rPr>
          <w:rFonts w:ascii="Swis721 Cn BT" w:hAnsi="Swis721 Cn BT" w:cs="Helvetica"/>
          <w:i/>
          <w:iCs/>
          <w:color w:val="FF0000"/>
          <w:sz w:val="22"/>
          <w:szCs w:val="22"/>
        </w:rPr>
        <w:t>04.12.2023</w:t>
      </w:r>
      <w:r w:rsidR="00024E95" w:rsidRPr="00024E95">
        <w:rPr>
          <w:rFonts w:ascii="Swis721 Cn BT" w:hAnsi="Swis721 Cn BT" w:cs="Helvetica"/>
          <w:color w:val="FF0000"/>
          <w:sz w:val="22"/>
          <w:szCs w:val="22"/>
        </w:rPr>
        <w:t xml:space="preserve">, 2. Gözetim tarihi </w:t>
      </w:r>
      <w:r w:rsidR="00024E95" w:rsidRPr="00024E95">
        <w:rPr>
          <w:rFonts w:ascii="Swis721 Cn BT" w:hAnsi="Swis721 Cn BT" w:cs="Helvetica"/>
          <w:i/>
          <w:iCs/>
          <w:color w:val="FF0000"/>
          <w:sz w:val="22"/>
          <w:szCs w:val="22"/>
        </w:rPr>
        <w:t>31.12.2024</w:t>
      </w:r>
      <w:r w:rsidR="00024E95" w:rsidRPr="00024E95">
        <w:rPr>
          <w:rFonts w:ascii="Swis721 Cn BT" w:hAnsi="Swis721 Cn BT" w:cs="Helvetica"/>
          <w:color w:val="FF0000"/>
          <w:sz w:val="22"/>
          <w:szCs w:val="22"/>
        </w:rPr>
        <w:t xml:space="preserve"> ye kadar gerçekleştirilmelidir.)</w:t>
      </w:r>
      <w:r w:rsidR="00024E95">
        <w:rPr>
          <w:rFonts w:ascii="Swis721 Cn BT" w:hAnsi="Swis721 Cn BT" w:cs="Helvetica"/>
          <w:color w:val="FF0000"/>
          <w:sz w:val="22"/>
          <w:szCs w:val="22"/>
        </w:rPr>
        <w:t xml:space="preserve"> </w:t>
      </w:r>
      <w:r w:rsidRPr="004D4EC8">
        <w:rPr>
          <w:rFonts w:ascii="Swis721 Cn BT" w:hAnsi="Swis721 Cn BT" w:cs="Helvetica"/>
          <w:color w:val="FF0000"/>
          <w:sz w:val="22"/>
          <w:szCs w:val="22"/>
        </w:rPr>
        <w:t>Sezonlar veya sınırlı süreli yönetim sistemi belgelendirmesi gibi faktörlere uyum sağlamak için (ör: geçici inşaat alanı) belgelendirme denetiminin sıklığını ayarlama ihtiyacı olabilir</w:t>
      </w:r>
      <w:r w:rsidRPr="004D4EC8">
        <w:rPr>
          <w:rFonts w:ascii="Swis721 Cn BT" w:hAnsi="Swis721 Cn BT" w:cs="Helvetica"/>
          <w:sz w:val="22"/>
          <w:szCs w:val="22"/>
        </w:rPr>
        <w:t xml:space="preserve">. İkinci gözetim denetimlerinde ise </w:t>
      </w:r>
      <w:r w:rsidR="003261C6" w:rsidRPr="004D4EC8">
        <w:rPr>
          <w:rFonts w:ascii="Swis721 Cn BT" w:hAnsi="Swis721 Cn BT" w:cs="Helvetica"/>
          <w:sz w:val="22"/>
          <w:szCs w:val="22"/>
        </w:rPr>
        <w:t>bu</w:t>
      </w:r>
      <w:r w:rsidRPr="004D4EC8">
        <w:rPr>
          <w:rFonts w:ascii="Swis721 Cn BT" w:hAnsi="Swis721 Cn BT" w:cs="Helvetica"/>
          <w:sz w:val="22"/>
          <w:szCs w:val="22"/>
        </w:rPr>
        <w:t xml:space="preserve"> süre içinde referans Sistem Standardının tüm maddeleri en az bir kez incelenir. Gözetim denetimleri için müşterilerden gelen erteleme talepleri Yönetim Temsilcisi tarafından değerlendirilerek özel </w:t>
      </w:r>
      <w:r w:rsidRPr="004D4EC8">
        <w:rPr>
          <w:rFonts w:ascii="Swis721 Cn BT" w:hAnsi="Swis721 Cn BT" w:cs="Helvetica"/>
          <w:sz w:val="22"/>
          <w:szCs w:val="22"/>
        </w:rPr>
        <w:lastRenderedPageBreak/>
        <w:t xml:space="preserve">durumlar için (örneğin sezonluk ürün/hizmetlerde, doğal afetler, ekonomik kriz </w:t>
      </w:r>
      <w:r w:rsidR="005B362F" w:rsidRPr="004D4EC8">
        <w:rPr>
          <w:rFonts w:ascii="Swis721 Cn BT" w:hAnsi="Swis721 Cn BT" w:cs="Helvetica"/>
          <w:sz w:val="22"/>
          <w:szCs w:val="22"/>
        </w:rPr>
        <w:t>vb.</w:t>
      </w:r>
      <w:r w:rsidRPr="004D4EC8">
        <w:rPr>
          <w:rFonts w:ascii="Swis721 Cn BT" w:hAnsi="Swis721 Cn BT" w:cs="Helvetica"/>
          <w:sz w:val="22"/>
          <w:szCs w:val="22"/>
        </w:rPr>
        <w:t xml:space="preserve"> durumlarda) en fazla 6 aya kadar erteleme yapılabilir. Erteleme durumunda yapılan gözetim denetimine ait tarih bir sonraki denetim tarihini bağlamaz. </w:t>
      </w:r>
    </w:p>
    <w:p w14:paraId="29C4E8B1" w14:textId="77777777" w:rsidR="00612F2B" w:rsidRPr="004D4EC8" w:rsidRDefault="00612F2B" w:rsidP="00612F2B">
      <w:pPr>
        <w:spacing w:after="0" w:line="240" w:lineRule="auto"/>
        <w:ind w:left="143"/>
        <w:jc w:val="both"/>
        <w:rPr>
          <w:rFonts w:ascii="Swis721 Cn BT" w:hAnsi="Swis721 Cn BT" w:cs="Helvetica"/>
          <w:color w:val="000000"/>
        </w:rPr>
      </w:pPr>
    </w:p>
    <w:p w14:paraId="021F8E12" w14:textId="77777777" w:rsidR="00BC0E0C" w:rsidRPr="004D4EC8" w:rsidRDefault="00BC0E0C" w:rsidP="00E172B4">
      <w:pPr>
        <w:spacing w:after="0" w:line="240" w:lineRule="auto"/>
        <w:ind w:left="143"/>
        <w:jc w:val="both"/>
        <w:rPr>
          <w:rFonts w:ascii="Swis721 Cn BT" w:hAnsi="Swis721 Cn BT" w:cs="Helvetica"/>
          <w:color w:val="000000"/>
        </w:rPr>
      </w:pPr>
    </w:p>
    <w:p w14:paraId="0F99EBC2" w14:textId="77777777" w:rsidR="009F673E" w:rsidRPr="004D4EC8" w:rsidRDefault="009F673E" w:rsidP="00BC0E0C">
      <w:pPr>
        <w:spacing w:after="0" w:line="240" w:lineRule="auto"/>
        <w:ind w:left="851"/>
        <w:jc w:val="both"/>
        <w:rPr>
          <w:rFonts w:ascii="Swis721 Cn BT" w:hAnsi="Swis721 Cn BT" w:cs="Helvetica"/>
          <w:color w:val="000000"/>
        </w:rPr>
      </w:pPr>
      <w:r w:rsidRPr="004D4EC8">
        <w:rPr>
          <w:rFonts w:ascii="Swis721 Cn BT" w:hAnsi="Swis721 Cn BT" w:cs="Helvetica"/>
          <w:color w:val="000000"/>
        </w:rPr>
        <w:t>Müşteri, referans Sistem Standardının Yönetimin Gözden Geçirmesi ve İç Denetim maddeleri ile ilgili uygulamalarını yılda en az bir kez yapmakla yükümlü olup, Denetim Ekibine bu uygulamalara ait ka</w:t>
      </w:r>
      <w:r w:rsidR="00E75ED9" w:rsidRPr="004D4EC8">
        <w:rPr>
          <w:rFonts w:ascii="Swis721 Cn BT" w:hAnsi="Swis721 Cn BT" w:cs="Helvetica"/>
          <w:color w:val="000000"/>
        </w:rPr>
        <w:t>yıtları gözetim d</w:t>
      </w:r>
      <w:r w:rsidRPr="004D4EC8">
        <w:rPr>
          <w:rFonts w:ascii="Swis721 Cn BT" w:hAnsi="Swis721 Cn BT" w:cs="Helvetica"/>
          <w:color w:val="000000"/>
        </w:rPr>
        <w:t>enetimlerinde i</w:t>
      </w:r>
      <w:r w:rsidR="00E75ED9" w:rsidRPr="004D4EC8">
        <w:rPr>
          <w:rFonts w:ascii="Swis721 Cn BT" w:hAnsi="Swis721 Cn BT" w:cs="Helvetica"/>
          <w:color w:val="000000"/>
        </w:rPr>
        <w:t>braz etmek zorundadır. Gözetim d</w:t>
      </w:r>
      <w:r w:rsidRPr="004D4EC8">
        <w:rPr>
          <w:rFonts w:ascii="Swis721 Cn BT" w:hAnsi="Swis721 Cn BT" w:cs="Helvetica"/>
          <w:color w:val="000000"/>
        </w:rPr>
        <w:t xml:space="preserve">enetimi sonucunda majör uygunsuzluklar tespit edildiği taktirde, </w:t>
      </w:r>
      <w:r w:rsidR="00BC0E0C" w:rsidRPr="004D4EC8">
        <w:rPr>
          <w:rFonts w:ascii="Swis721 Cn BT" w:hAnsi="Swis721 Cn BT" w:cs="Helvetica"/>
          <w:color w:val="000000"/>
        </w:rPr>
        <w:t>b</w:t>
      </w:r>
      <w:r w:rsidRPr="004D4EC8">
        <w:rPr>
          <w:rFonts w:ascii="Swis721 Cn BT" w:hAnsi="Swis721 Cn BT" w:cs="Helvetica"/>
          <w:color w:val="000000"/>
        </w:rPr>
        <w:t>elge askıya alınabilir, sonrasında müşteri talebiyle takip denetimi gerçekleştirilerek askı hali kaldırılabilir.</w:t>
      </w:r>
    </w:p>
    <w:p w14:paraId="1EF63332" w14:textId="77777777" w:rsidR="009F673E" w:rsidRPr="004D4EC8" w:rsidRDefault="009F673E" w:rsidP="00E172B4">
      <w:pPr>
        <w:pStyle w:val="ListeParagraf"/>
        <w:spacing w:after="0" w:line="240" w:lineRule="auto"/>
        <w:ind w:left="851"/>
        <w:jc w:val="both"/>
        <w:rPr>
          <w:rFonts w:ascii="Swis721 Cn BT" w:hAnsi="Swis721 Cn BT"/>
          <w:b/>
          <w:bCs/>
        </w:rPr>
      </w:pPr>
    </w:p>
    <w:p w14:paraId="6616B4BE"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Takip Denetimleri</w:t>
      </w:r>
    </w:p>
    <w:p w14:paraId="1020C3FA" w14:textId="4ED713CC" w:rsidR="009F673E" w:rsidRPr="004D4EC8" w:rsidRDefault="009F673E" w:rsidP="00BC0E0C">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Belgelendirme Denetimi neticesinde müşterinin belge almaya hak kazanamaması veya belgeli </w:t>
      </w:r>
      <w:r w:rsidR="00160041" w:rsidRPr="004D4EC8">
        <w:rPr>
          <w:rFonts w:ascii="Swis721 Cn BT" w:hAnsi="Swis721 Cn BT" w:cs="Helvetica"/>
          <w:color w:val="000000"/>
        </w:rPr>
        <w:t>müşterinin Madde 4.15</w:t>
      </w:r>
      <w:r w:rsidRPr="004D4EC8">
        <w:rPr>
          <w:rFonts w:ascii="Swis721 Cn BT" w:hAnsi="Swis721 Cn BT" w:cs="Helvetica"/>
          <w:color w:val="000000"/>
        </w:rPr>
        <w:t xml:space="preserve">. Askıya Alma maddesinde belirtilen nedenlerden dolayı belgesinin askıya alınması, tespit edilen </w:t>
      </w:r>
      <w:r w:rsidR="008570BD" w:rsidRPr="004D4EC8">
        <w:rPr>
          <w:rFonts w:ascii="Swis721 Cn BT" w:hAnsi="Swis721 Cn BT" w:cs="Helvetica"/>
          <w:color w:val="000000"/>
        </w:rPr>
        <w:t>uygunsuzlukların</w:t>
      </w:r>
      <w:r w:rsidRPr="004D4EC8">
        <w:rPr>
          <w:rFonts w:ascii="Swis721 Cn BT" w:hAnsi="Swis721 Cn BT" w:cs="Helvetica"/>
          <w:color w:val="000000"/>
        </w:rPr>
        <w:t xml:space="preserve"> takip denetimi gerektirmesi durumunda gerçekleştirilen denetimdir. Belgelendirme Denetimi sonrası Takip Denetimi söz konusu olduğunda, tespit edilen düzeltici faaliyet süresi 3 ayı geçerse takip denetimi tam denetim olarak planlanır ve gerçekleştirilir. Ayrıc</w:t>
      </w:r>
      <w:r w:rsidR="00E75ED9" w:rsidRPr="004D4EC8">
        <w:rPr>
          <w:rFonts w:ascii="Swis721 Cn BT" w:hAnsi="Swis721 Cn BT" w:cs="Helvetica"/>
          <w:color w:val="000000"/>
        </w:rPr>
        <w:t>a müşteri k</w:t>
      </w:r>
      <w:r w:rsidRPr="004D4EC8">
        <w:rPr>
          <w:rFonts w:ascii="Swis721 Cn BT" w:hAnsi="Swis721 Cn BT" w:cs="Helvetica"/>
          <w:color w:val="000000"/>
        </w:rPr>
        <w:t>arar tarihini takiben 6 aylık süre içinde takip denetimi yapılabilmesi için teyit vermez ise müracaatı iptal edilir. Gözetim Denetimi sonrası takip denetimi söz konusu olduğunda, müşterinin belgesi askıya alındıktan sonra 6 ay içerisinde takip denetimi için müracaatı olmamışsa belge sözleşmesi iptal edilir ve belgesi geri alınır.</w:t>
      </w:r>
    </w:p>
    <w:p w14:paraId="540B1753" w14:textId="77777777" w:rsidR="009F673E" w:rsidRPr="004D4EC8" w:rsidRDefault="009F673E" w:rsidP="00E172B4">
      <w:pPr>
        <w:pStyle w:val="ListeParagraf"/>
        <w:spacing w:after="0" w:line="240" w:lineRule="auto"/>
        <w:ind w:left="851"/>
        <w:jc w:val="both"/>
        <w:rPr>
          <w:rFonts w:ascii="Swis721 Cn BT" w:hAnsi="Swis721 Cn BT"/>
          <w:b/>
          <w:bCs/>
        </w:rPr>
      </w:pPr>
    </w:p>
    <w:p w14:paraId="488AAC42"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Belge Yenileme Denetimi</w:t>
      </w:r>
    </w:p>
    <w:p w14:paraId="0AFF4967" w14:textId="2A6C896C" w:rsidR="009F673E" w:rsidRPr="004D4EC8" w:rsidRDefault="009F673E"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Müşteri Sistem Belgesinin üç (3) </w:t>
      </w:r>
      <w:r w:rsidR="001B5861" w:rsidRPr="004D4EC8">
        <w:rPr>
          <w:rFonts w:ascii="Swis721 Cn BT" w:hAnsi="Swis721 Cn BT" w:cs="Helvetica"/>
          <w:sz w:val="22"/>
          <w:szCs w:val="22"/>
        </w:rPr>
        <w:t>yılsonunda</w:t>
      </w:r>
      <w:r w:rsidRPr="004D4EC8">
        <w:rPr>
          <w:rFonts w:ascii="Swis721 Cn BT" w:hAnsi="Swis721 Cn BT" w:cs="Helvetica"/>
          <w:sz w:val="22"/>
          <w:szCs w:val="22"/>
        </w:rPr>
        <w:t xml:space="preserve"> geçerliliğinin sona ermesi nedeni ile müşterinin yazılı talebi doğrultusunda gerçekleştirilen denetimdir. Müşteri </w:t>
      </w:r>
      <w:r w:rsidR="003261C6" w:rsidRPr="004D4EC8">
        <w:rPr>
          <w:rFonts w:ascii="Swis721 Cn BT" w:hAnsi="Swis721 Cn BT" w:cs="Helvetica"/>
          <w:color w:val="FF0000"/>
          <w:sz w:val="22"/>
          <w:szCs w:val="22"/>
        </w:rPr>
        <w:t xml:space="preserve">Sistem Belgelendirme Başvuru </w:t>
      </w:r>
      <w:r w:rsidR="002B6971" w:rsidRPr="004D4EC8">
        <w:rPr>
          <w:rFonts w:ascii="Swis721 Cn BT" w:hAnsi="Swis721 Cn BT" w:cs="Helvetica"/>
          <w:color w:val="FF0000"/>
          <w:sz w:val="22"/>
          <w:szCs w:val="22"/>
        </w:rPr>
        <w:t>Formu</w:t>
      </w:r>
      <w:r w:rsidR="002B6971" w:rsidRPr="004D4EC8">
        <w:rPr>
          <w:rFonts w:ascii="Swis721 Cn BT" w:hAnsi="Swis721 Cn BT" w:cs="Helvetica"/>
          <w:sz w:val="22"/>
          <w:szCs w:val="22"/>
        </w:rPr>
        <w:t xml:space="preserve"> </w:t>
      </w:r>
      <w:r w:rsidRPr="004D4EC8">
        <w:rPr>
          <w:rFonts w:ascii="Swis721 Cn BT" w:hAnsi="Swis721 Cn BT" w:cs="Helvetica"/>
          <w:sz w:val="22"/>
          <w:szCs w:val="22"/>
        </w:rPr>
        <w:t xml:space="preserve">doldurur. </w:t>
      </w:r>
    </w:p>
    <w:p w14:paraId="7EAFBDB2" w14:textId="77777777" w:rsidR="00160041" w:rsidRPr="004D4EC8" w:rsidRDefault="00160041" w:rsidP="00E172B4">
      <w:pPr>
        <w:pStyle w:val="Default"/>
        <w:ind w:left="851"/>
        <w:jc w:val="both"/>
        <w:rPr>
          <w:rFonts w:ascii="Swis721 Cn BT" w:hAnsi="Swis721 Cn BT" w:cs="Helvetica"/>
          <w:sz w:val="22"/>
          <w:szCs w:val="22"/>
        </w:rPr>
      </w:pPr>
    </w:p>
    <w:p w14:paraId="370D483B" w14:textId="77777777" w:rsidR="00612F2B" w:rsidRPr="004D4EC8" w:rsidRDefault="00612F2B" w:rsidP="00612F2B">
      <w:pPr>
        <w:pStyle w:val="Default"/>
        <w:ind w:left="851"/>
        <w:jc w:val="both"/>
        <w:rPr>
          <w:rFonts w:ascii="Swis721 Cn BT" w:hAnsi="Swis721 Cn BT" w:cs="Helvetica"/>
          <w:color w:val="auto"/>
          <w:sz w:val="22"/>
          <w:szCs w:val="22"/>
        </w:rPr>
      </w:pPr>
      <w:r w:rsidRPr="004D4EC8">
        <w:rPr>
          <w:rFonts w:ascii="Swis721 Cn BT" w:hAnsi="Swis721 Cn BT" w:cs="Helvetica"/>
          <w:color w:val="auto"/>
          <w:sz w:val="22"/>
          <w:szCs w:val="22"/>
        </w:rPr>
        <w:t>Yeniden belgelendirme denetimi, yenilemeye olanak sağlamak için zamanında (belgelendirme bitiş tarihinden önce) planlanmalı ve gerçekleştirilmelidir.</w:t>
      </w:r>
      <w:r w:rsidRPr="004D4EC8">
        <w:rPr>
          <w:color w:val="auto"/>
        </w:rPr>
        <w:t xml:space="preserve"> </w:t>
      </w:r>
      <w:r w:rsidRPr="004D4EC8">
        <w:rPr>
          <w:rFonts w:ascii="Swis721 Cn BT" w:hAnsi="Swis721 Cn BT" w:cs="Helvetica"/>
          <w:color w:val="auto"/>
          <w:sz w:val="22"/>
          <w:szCs w:val="22"/>
        </w:rPr>
        <w:t>Var olan belgelendirmenin süresi sona ermeden yeniden belgelendirme faaliyetleri başarı ile sonuçlandığında, yeniden belgelendirmenin geçerlilik süresi için var olan belgelendirmenin geçerlilik süresi esas alınabilir. Yeni belgenin düzenleme tarihi, yeniden belgelendirme karar tarihi veya sonraki bir tarih olabilir.</w:t>
      </w:r>
    </w:p>
    <w:p w14:paraId="1398CEF0" w14:textId="77777777" w:rsidR="00612F2B" w:rsidRPr="004D4EC8" w:rsidRDefault="00612F2B" w:rsidP="00612F2B">
      <w:pPr>
        <w:pStyle w:val="Default"/>
        <w:ind w:left="851"/>
        <w:jc w:val="both"/>
        <w:rPr>
          <w:rFonts w:ascii="Swis721 Cn BT" w:hAnsi="Swis721 Cn BT" w:cs="Helvetica"/>
          <w:color w:val="auto"/>
          <w:sz w:val="22"/>
          <w:szCs w:val="22"/>
        </w:rPr>
      </w:pPr>
    </w:p>
    <w:p w14:paraId="684775F2" w14:textId="77777777" w:rsidR="00612F2B" w:rsidRPr="004D4EC8" w:rsidRDefault="00612F2B" w:rsidP="00612F2B">
      <w:pPr>
        <w:pStyle w:val="Default"/>
        <w:ind w:left="851"/>
        <w:jc w:val="both"/>
        <w:rPr>
          <w:rFonts w:ascii="Swis721 Cn BT" w:hAnsi="Swis721 Cn BT" w:cs="Helvetica"/>
          <w:color w:val="auto"/>
          <w:sz w:val="22"/>
          <w:szCs w:val="22"/>
        </w:rPr>
      </w:pPr>
      <w:r w:rsidRPr="004D4EC8">
        <w:rPr>
          <w:rFonts w:ascii="Swis721 Cn BT" w:hAnsi="Swis721 Cn BT" w:cs="Helvetica"/>
          <w:color w:val="auto"/>
          <w:sz w:val="22"/>
          <w:szCs w:val="22"/>
        </w:rPr>
        <w:t>Belgelendirmenin süresi dolmadan önce yeniden belgelendirme denetiminin tamamlamamışsa veya herhangi bir majör uygunsuzluğa ilişkin düzeltmeler ve düzeltici faaliyetlerin uygulandığını doğrulayamamışsa, bu durumda yeniden belgelendirme tavsiye edilmez ve belgelendirmenin geçerliliği uzatılmaz.</w:t>
      </w:r>
    </w:p>
    <w:p w14:paraId="1884BDED" w14:textId="77777777" w:rsidR="00612F2B" w:rsidRPr="004D4EC8" w:rsidRDefault="00612F2B" w:rsidP="00612F2B">
      <w:pPr>
        <w:pStyle w:val="Default"/>
        <w:ind w:left="851"/>
        <w:jc w:val="both"/>
        <w:rPr>
          <w:rFonts w:ascii="Swis721 Cn BT" w:hAnsi="Swis721 Cn BT" w:cs="Helvetica"/>
          <w:color w:val="auto"/>
          <w:sz w:val="22"/>
          <w:szCs w:val="22"/>
        </w:rPr>
      </w:pPr>
    </w:p>
    <w:p w14:paraId="3776EDFD" w14:textId="77777777" w:rsidR="00612F2B" w:rsidRPr="004D4EC8" w:rsidRDefault="00612F2B" w:rsidP="00612F2B">
      <w:pPr>
        <w:pStyle w:val="Default"/>
        <w:ind w:left="851"/>
        <w:jc w:val="both"/>
        <w:rPr>
          <w:rFonts w:ascii="Swis721 Cn BT" w:hAnsi="Swis721 Cn BT" w:cs="Helvetica"/>
          <w:color w:val="auto"/>
          <w:sz w:val="22"/>
          <w:szCs w:val="22"/>
        </w:rPr>
      </w:pPr>
      <w:r w:rsidRPr="004D4EC8">
        <w:rPr>
          <w:rFonts w:ascii="Swis721 Cn BT" w:hAnsi="Swis721 Cn BT" w:cs="Helvetica"/>
          <w:color w:val="auto"/>
          <w:sz w:val="22"/>
          <w:szCs w:val="22"/>
        </w:rPr>
        <w:t>Yeniden belgelendirme faaliyetlerinin tamamlanması koşuluyla belgelendirme süresinin dolmasından sonra 6 ay içerisinde belge aktif (restore) hale getirebilir; aksi taktirde en azından bir Aşama 2 denetimi gerçekleştirilmelidir. Belge üzerindeki geçerlilik tarihi, belgelendirme kararının alındığı tarih veya sonrasındaki bir tarih olarak belirlenir ve belgenin sona erme tarihinde, önceki belgelendirme çevrimi esas alınır.</w:t>
      </w:r>
    </w:p>
    <w:p w14:paraId="6894C1EC" w14:textId="5CF617AA" w:rsidR="00612F2B" w:rsidRDefault="00612F2B" w:rsidP="00612F2B">
      <w:pPr>
        <w:pStyle w:val="Default"/>
        <w:ind w:left="851"/>
        <w:jc w:val="both"/>
        <w:rPr>
          <w:rFonts w:ascii="Swis721 Cn BT" w:hAnsi="Swis721 Cn BT" w:cs="Helvetica"/>
          <w:color w:val="auto"/>
          <w:sz w:val="22"/>
          <w:szCs w:val="22"/>
        </w:rPr>
      </w:pPr>
    </w:p>
    <w:p w14:paraId="67F6BC15" w14:textId="7F9A5DF9" w:rsidR="00966062" w:rsidRDefault="00966062" w:rsidP="00612F2B">
      <w:pPr>
        <w:pStyle w:val="Default"/>
        <w:ind w:left="851"/>
        <w:jc w:val="both"/>
        <w:rPr>
          <w:rFonts w:ascii="Swis721 Cn BT" w:hAnsi="Swis721 Cn BT" w:cs="Helvetica"/>
          <w:color w:val="auto"/>
          <w:sz w:val="22"/>
          <w:szCs w:val="22"/>
        </w:rPr>
      </w:pPr>
    </w:p>
    <w:p w14:paraId="60140C52" w14:textId="7C299128" w:rsidR="00966062" w:rsidRDefault="00966062" w:rsidP="00612F2B">
      <w:pPr>
        <w:pStyle w:val="Default"/>
        <w:ind w:left="851"/>
        <w:jc w:val="both"/>
        <w:rPr>
          <w:rFonts w:ascii="Swis721 Cn BT" w:hAnsi="Swis721 Cn BT" w:cs="Helvetica"/>
          <w:color w:val="auto"/>
          <w:sz w:val="22"/>
          <w:szCs w:val="22"/>
        </w:rPr>
      </w:pPr>
    </w:p>
    <w:p w14:paraId="61B2B6E5" w14:textId="201F69B4" w:rsidR="00966062" w:rsidRDefault="00966062" w:rsidP="00612F2B">
      <w:pPr>
        <w:pStyle w:val="Default"/>
        <w:ind w:left="851"/>
        <w:jc w:val="both"/>
        <w:rPr>
          <w:rFonts w:ascii="Swis721 Cn BT" w:hAnsi="Swis721 Cn BT" w:cs="Helvetica"/>
          <w:color w:val="auto"/>
          <w:sz w:val="22"/>
          <w:szCs w:val="22"/>
        </w:rPr>
      </w:pPr>
    </w:p>
    <w:p w14:paraId="7026D130" w14:textId="1C34247D" w:rsidR="00966062" w:rsidRDefault="00966062" w:rsidP="00612F2B">
      <w:pPr>
        <w:pStyle w:val="Default"/>
        <w:ind w:left="851"/>
        <w:jc w:val="both"/>
        <w:rPr>
          <w:rFonts w:ascii="Swis721 Cn BT" w:hAnsi="Swis721 Cn BT" w:cs="Helvetica"/>
          <w:color w:val="auto"/>
          <w:sz w:val="22"/>
          <w:szCs w:val="22"/>
        </w:rPr>
      </w:pPr>
    </w:p>
    <w:p w14:paraId="1768813E" w14:textId="1F32D2FC" w:rsidR="00966062" w:rsidRDefault="00966062" w:rsidP="00612F2B">
      <w:pPr>
        <w:pStyle w:val="Default"/>
        <w:ind w:left="851"/>
        <w:jc w:val="both"/>
        <w:rPr>
          <w:rFonts w:ascii="Swis721 Cn BT" w:hAnsi="Swis721 Cn BT" w:cs="Helvetica"/>
          <w:color w:val="auto"/>
          <w:sz w:val="22"/>
          <w:szCs w:val="22"/>
        </w:rPr>
      </w:pPr>
    </w:p>
    <w:p w14:paraId="7BD4CE82" w14:textId="2E033D93" w:rsidR="00966062" w:rsidRDefault="00966062" w:rsidP="00612F2B">
      <w:pPr>
        <w:pStyle w:val="Default"/>
        <w:ind w:left="851"/>
        <w:jc w:val="both"/>
        <w:rPr>
          <w:rFonts w:ascii="Swis721 Cn BT" w:hAnsi="Swis721 Cn BT" w:cs="Helvetica"/>
          <w:color w:val="auto"/>
          <w:sz w:val="22"/>
          <w:szCs w:val="22"/>
        </w:rPr>
      </w:pPr>
    </w:p>
    <w:p w14:paraId="4D5DFD0E" w14:textId="29C1D4F5" w:rsidR="00966062" w:rsidRDefault="00966062" w:rsidP="00612F2B">
      <w:pPr>
        <w:pStyle w:val="Default"/>
        <w:ind w:left="851"/>
        <w:jc w:val="both"/>
        <w:rPr>
          <w:rFonts w:ascii="Swis721 Cn BT" w:hAnsi="Swis721 Cn BT" w:cs="Helvetica"/>
          <w:color w:val="auto"/>
          <w:sz w:val="22"/>
          <w:szCs w:val="22"/>
        </w:rPr>
      </w:pPr>
    </w:p>
    <w:p w14:paraId="0C1390CD" w14:textId="65A6BB1F" w:rsidR="00966062" w:rsidRDefault="00966062" w:rsidP="00612F2B">
      <w:pPr>
        <w:pStyle w:val="Default"/>
        <w:ind w:left="851"/>
        <w:jc w:val="both"/>
        <w:rPr>
          <w:rFonts w:ascii="Swis721 Cn BT" w:hAnsi="Swis721 Cn BT" w:cs="Helvetica"/>
          <w:color w:val="auto"/>
          <w:sz w:val="22"/>
          <w:szCs w:val="22"/>
        </w:rPr>
      </w:pPr>
    </w:p>
    <w:p w14:paraId="48658C5F" w14:textId="7AC6F8DE" w:rsidR="00966062" w:rsidRDefault="00966062" w:rsidP="00612F2B">
      <w:pPr>
        <w:pStyle w:val="Default"/>
        <w:ind w:left="851"/>
        <w:jc w:val="both"/>
        <w:rPr>
          <w:rFonts w:ascii="Swis721 Cn BT" w:hAnsi="Swis721 Cn BT" w:cs="Helvetica"/>
          <w:color w:val="auto"/>
          <w:sz w:val="22"/>
          <w:szCs w:val="22"/>
        </w:rPr>
      </w:pPr>
    </w:p>
    <w:p w14:paraId="3E464D1E" w14:textId="2A09441A" w:rsidR="00966062" w:rsidRDefault="00966062" w:rsidP="00612F2B">
      <w:pPr>
        <w:pStyle w:val="Default"/>
        <w:ind w:left="851"/>
        <w:jc w:val="both"/>
        <w:rPr>
          <w:rFonts w:ascii="Swis721 Cn BT" w:hAnsi="Swis721 Cn BT" w:cs="Helvetica"/>
          <w:color w:val="auto"/>
          <w:sz w:val="22"/>
          <w:szCs w:val="22"/>
        </w:rPr>
      </w:pPr>
    </w:p>
    <w:p w14:paraId="408668DF" w14:textId="7F71FB2A" w:rsidR="00966062" w:rsidRDefault="00966062" w:rsidP="00612F2B">
      <w:pPr>
        <w:pStyle w:val="Default"/>
        <w:ind w:left="851"/>
        <w:jc w:val="both"/>
        <w:rPr>
          <w:rFonts w:ascii="Swis721 Cn BT" w:hAnsi="Swis721 Cn BT" w:cs="Helvetica"/>
          <w:color w:val="auto"/>
          <w:sz w:val="22"/>
          <w:szCs w:val="22"/>
        </w:rPr>
      </w:pPr>
    </w:p>
    <w:p w14:paraId="52BD7763" w14:textId="4999F7FE" w:rsidR="00966062" w:rsidRDefault="00966062" w:rsidP="00612F2B">
      <w:pPr>
        <w:pStyle w:val="Default"/>
        <w:ind w:left="851"/>
        <w:jc w:val="both"/>
        <w:rPr>
          <w:rFonts w:ascii="Swis721 Cn BT" w:hAnsi="Swis721 Cn BT" w:cs="Helvetica"/>
          <w:color w:val="auto"/>
          <w:sz w:val="22"/>
          <w:szCs w:val="22"/>
        </w:rPr>
      </w:pPr>
    </w:p>
    <w:p w14:paraId="32CB9BBF" w14:textId="77777777" w:rsidR="00966062" w:rsidRPr="004D4EC8" w:rsidRDefault="00966062" w:rsidP="00612F2B">
      <w:pPr>
        <w:pStyle w:val="Default"/>
        <w:ind w:left="851"/>
        <w:jc w:val="both"/>
        <w:rPr>
          <w:rFonts w:ascii="Swis721 Cn BT" w:hAnsi="Swis721 Cn BT" w:cs="Helvetica"/>
          <w:color w:val="auto"/>
          <w:sz w:val="22"/>
          <w:szCs w:val="22"/>
        </w:rPr>
      </w:pPr>
    </w:p>
    <w:p w14:paraId="2DE071B9" w14:textId="77777777" w:rsidR="00612F2B" w:rsidRPr="004D4EC8" w:rsidRDefault="00612F2B" w:rsidP="00612F2B">
      <w:pPr>
        <w:pStyle w:val="Default"/>
        <w:ind w:left="851"/>
        <w:jc w:val="both"/>
        <w:rPr>
          <w:rFonts w:ascii="Swis721 Cn BT" w:hAnsi="Swis721 Cn BT" w:cs="Helvetica"/>
          <w:color w:val="auto"/>
          <w:sz w:val="22"/>
          <w:szCs w:val="22"/>
        </w:rPr>
      </w:pPr>
      <w:r w:rsidRPr="004D4EC8">
        <w:rPr>
          <w:rFonts w:ascii="Swis721 Cn BT" w:hAnsi="Swis721 Cn BT" w:cs="Helvetica"/>
          <w:color w:val="auto"/>
          <w:sz w:val="22"/>
          <w:szCs w:val="22"/>
        </w:rPr>
        <w:t>Belge yenileme senaryoları</w:t>
      </w:r>
    </w:p>
    <w:p w14:paraId="1F383FBB" w14:textId="77777777" w:rsidR="00D4168C" w:rsidRPr="004D4EC8" w:rsidRDefault="00D4168C" w:rsidP="00BB4BD5">
      <w:pPr>
        <w:pStyle w:val="Default"/>
        <w:jc w:val="both"/>
        <w:rPr>
          <w:rFonts w:ascii="Swis721 Cn BT" w:hAnsi="Swis721 Cn BT" w:cs="Helvetica"/>
          <w:color w:val="FF0000"/>
          <w:sz w:val="22"/>
          <w:szCs w:val="22"/>
        </w:rPr>
      </w:pPr>
    </w:p>
    <w:p w14:paraId="4BF1A52D" w14:textId="625A77B3" w:rsidR="00D4168C" w:rsidRPr="004D4EC8" w:rsidRDefault="00D4168C" w:rsidP="00612F2B">
      <w:pPr>
        <w:pStyle w:val="Default"/>
        <w:ind w:left="851"/>
        <w:jc w:val="both"/>
        <w:rPr>
          <w:rFonts w:ascii="Swis721 Cn BT" w:hAnsi="Swis721 Cn BT" w:cs="Helvetica"/>
          <w:color w:val="FF0000"/>
          <w:sz w:val="22"/>
          <w:szCs w:val="22"/>
        </w:rPr>
      </w:pPr>
    </w:p>
    <w:p w14:paraId="105A8AB0" w14:textId="671FF5B2" w:rsidR="00D4168C" w:rsidRPr="004D4EC8" w:rsidRDefault="00D4168C" w:rsidP="00612F2B">
      <w:pPr>
        <w:pStyle w:val="Default"/>
        <w:ind w:left="851"/>
        <w:jc w:val="both"/>
        <w:rPr>
          <w:rFonts w:ascii="Swis721 Cn BT" w:hAnsi="Swis721 Cn BT" w:cs="Helvetica"/>
          <w:color w:val="FF0000"/>
          <w:sz w:val="22"/>
          <w:szCs w:val="22"/>
        </w:rPr>
      </w:pPr>
      <w:r w:rsidRPr="004D4EC8">
        <w:rPr>
          <w:rFonts w:ascii="Swis721 Cn BT" w:hAnsi="Swis721 Cn BT" w:cs="Helvetica"/>
          <w:noProof/>
          <w:color w:val="FF0000"/>
          <w:sz w:val="22"/>
          <w:szCs w:val="22"/>
          <w:lang w:eastAsia="tr-TR"/>
        </w:rPr>
        <w:drawing>
          <wp:anchor distT="0" distB="0" distL="114300" distR="114300" simplePos="0" relativeHeight="251658240" behindDoc="0" locked="0" layoutInCell="1" allowOverlap="1" wp14:anchorId="6CF2DA97" wp14:editId="67E2C597">
            <wp:simplePos x="0" y="0"/>
            <wp:positionH relativeFrom="column">
              <wp:posOffset>66040</wp:posOffset>
            </wp:positionH>
            <wp:positionV relativeFrom="paragraph">
              <wp:posOffset>52019</wp:posOffset>
            </wp:positionV>
            <wp:extent cx="5639775" cy="4522772"/>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528" cy="4523376"/>
                    </a:xfrm>
                    <a:prstGeom prst="rect">
                      <a:avLst/>
                    </a:prstGeom>
                    <a:noFill/>
                  </pic:spPr>
                </pic:pic>
              </a:graphicData>
            </a:graphic>
            <wp14:sizeRelH relativeFrom="page">
              <wp14:pctWidth>0</wp14:pctWidth>
            </wp14:sizeRelH>
            <wp14:sizeRelV relativeFrom="page">
              <wp14:pctHeight>0</wp14:pctHeight>
            </wp14:sizeRelV>
          </wp:anchor>
        </w:drawing>
      </w:r>
    </w:p>
    <w:p w14:paraId="031362C4" w14:textId="1EFF76E7" w:rsidR="00612F2B" w:rsidRPr="004D4EC8" w:rsidRDefault="00612F2B" w:rsidP="00612F2B">
      <w:pPr>
        <w:pStyle w:val="Default"/>
        <w:ind w:left="851"/>
        <w:jc w:val="both"/>
        <w:rPr>
          <w:rFonts w:ascii="Swis721 Cn BT" w:hAnsi="Swis721 Cn BT" w:cs="Helvetica"/>
          <w:color w:val="FF0000"/>
          <w:sz w:val="22"/>
          <w:szCs w:val="22"/>
        </w:rPr>
      </w:pPr>
    </w:p>
    <w:p w14:paraId="19C0995A" w14:textId="515CFA00" w:rsidR="00612F2B" w:rsidRPr="004D4EC8" w:rsidRDefault="00612F2B" w:rsidP="00612F2B">
      <w:pPr>
        <w:pStyle w:val="Default"/>
        <w:ind w:left="851"/>
        <w:jc w:val="both"/>
        <w:rPr>
          <w:rFonts w:ascii="Swis721 Cn BT" w:hAnsi="Swis721 Cn BT" w:cs="Helvetica"/>
          <w:color w:val="FF0000"/>
          <w:sz w:val="22"/>
          <w:szCs w:val="22"/>
        </w:rPr>
      </w:pPr>
    </w:p>
    <w:p w14:paraId="0CC7C241" w14:textId="4B9D531C" w:rsidR="00160041" w:rsidRPr="004D4EC8" w:rsidRDefault="00160041" w:rsidP="00E172B4">
      <w:pPr>
        <w:spacing w:after="0" w:line="240" w:lineRule="auto"/>
        <w:ind w:left="143"/>
        <w:jc w:val="both"/>
        <w:rPr>
          <w:rFonts w:ascii="Swis721 Cn BT" w:hAnsi="Swis721 Cn BT" w:cs="Helvetica"/>
          <w:color w:val="000000"/>
        </w:rPr>
      </w:pPr>
    </w:p>
    <w:p w14:paraId="6673F6B3" w14:textId="10B9CD35" w:rsidR="00612F2B" w:rsidRPr="004D4EC8" w:rsidRDefault="00612F2B" w:rsidP="00BC0E0C">
      <w:pPr>
        <w:spacing w:after="0" w:line="240" w:lineRule="auto"/>
        <w:ind w:left="851"/>
        <w:jc w:val="both"/>
        <w:rPr>
          <w:rFonts w:ascii="Swis721 Cn BT" w:hAnsi="Swis721 Cn BT" w:cs="Helvetica"/>
          <w:color w:val="000000"/>
        </w:rPr>
      </w:pPr>
    </w:p>
    <w:p w14:paraId="09CC2EFC" w14:textId="6A9B1512" w:rsidR="00612F2B" w:rsidRPr="004D4EC8" w:rsidRDefault="00612F2B" w:rsidP="00BC0E0C">
      <w:pPr>
        <w:spacing w:after="0" w:line="240" w:lineRule="auto"/>
        <w:ind w:left="851"/>
        <w:jc w:val="both"/>
        <w:rPr>
          <w:rFonts w:ascii="Swis721 Cn BT" w:hAnsi="Swis721 Cn BT" w:cs="Helvetica"/>
          <w:color w:val="000000"/>
        </w:rPr>
      </w:pPr>
    </w:p>
    <w:p w14:paraId="7C874585" w14:textId="5C085819" w:rsidR="00D4168C" w:rsidRPr="004D4EC8" w:rsidRDefault="00D4168C" w:rsidP="00BC0E0C">
      <w:pPr>
        <w:spacing w:after="0" w:line="240" w:lineRule="auto"/>
        <w:ind w:left="851"/>
        <w:jc w:val="both"/>
        <w:rPr>
          <w:rFonts w:ascii="Swis721 Cn BT" w:hAnsi="Swis721 Cn BT" w:cs="Helvetica"/>
          <w:color w:val="000000"/>
        </w:rPr>
      </w:pPr>
    </w:p>
    <w:p w14:paraId="6C82F95F" w14:textId="1FABCCBC" w:rsidR="00D4168C" w:rsidRPr="004D4EC8" w:rsidRDefault="00D4168C" w:rsidP="00BC0E0C">
      <w:pPr>
        <w:spacing w:after="0" w:line="240" w:lineRule="auto"/>
        <w:ind w:left="851"/>
        <w:jc w:val="both"/>
        <w:rPr>
          <w:rFonts w:ascii="Swis721 Cn BT" w:hAnsi="Swis721 Cn BT" w:cs="Helvetica"/>
          <w:color w:val="000000"/>
        </w:rPr>
      </w:pPr>
    </w:p>
    <w:p w14:paraId="22EFF271" w14:textId="00955F5D" w:rsidR="00D4168C" w:rsidRPr="004D4EC8" w:rsidRDefault="00D4168C" w:rsidP="00BC0E0C">
      <w:pPr>
        <w:spacing w:after="0" w:line="240" w:lineRule="auto"/>
        <w:ind w:left="851"/>
        <w:jc w:val="both"/>
        <w:rPr>
          <w:rFonts w:ascii="Swis721 Cn BT" w:hAnsi="Swis721 Cn BT" w:cs="Helvetica"/>
          <w:color w:val="000000"/>
        </w:rPr>
      </w:pPr>
    </w:p>
    <w:p w14:paraId="6A3491FE" w14:textId="5A89B921" w:rsidR="00D4168C" w:rsidRPr="004D4EC8" w:rsidRDefault="00D4168C" w:rsidP="00BC0E0C">
      <w:pPr>
        <w:spacing w:after="0" w:line="240" w:lineRule="auto"/>
        <w:ind w:left="851"/>
        <w:jc w:val="both"/>
        <w:rPr>
          <w:rFonts w:ascii="Swis721 Cn BT" w:hAnsi="Swis721 Cn BT" w:cs="Helvetica"/>
          <w:color w:val="000000"/>
        </w:rPr>
      </w:pPr>
    </w:p>
    <w:p w14:paraId="77A5ADAA" w14:textId="62E8C635" w:rsidR="00D4168C" w:rsidRPr="004D4EC8" w:rsidRDefault="00D4168C" w:rsidP="00BC0E0C">
      <w:pPr>
        <w:spacing w:after="0" w:line="240" w:lineRule="auto"/>
        <w:ind w:left="851"/>
        <w:jc w:val="both"/>
        <w:rPr>
          <w:rFonts w:ascii="Swis721 Cn BT" w:hAnsi="Swis721 Cn BT" w:cs="Helvetica"/>
          <w:color w:val="000000"/>
        </w:rPr>
      </w:pPr>
    </w:p>
    <w:p w14:paraId="2A045236" w14:textId="4BC4B8B9" w:rsidR="00D4168C" w:rsidRPr="004D4EC8" w:rsidRDefault="00D4168C" w:rsidP="00BC0E0C">
      <w:pPr>
        <w:spacing w:after="0" w:line="240" w:lineRule="auto"/>
        <w:ind w:left="851"/>
        <w:jc w:val="both"/>
        <w:rPr>
          <w:rFonts w:ascii="Swis721 Cn BT" w:hAnsi="Swis721 Cn BT" w:cs="Helvetica"/>
          <w:color w:val="000000"/>
        </w:rPr>
      </w:pPr>
    </w:p>
    <w:p w14:paraId="02D2BA69" w14:textId="64B10BE4" w:rsidR="00D4168C" w:rsidRPr="004D4EC8" w:rsidRDefault="00D4168C" w:rsidP="00BC0E0C">
      <w:pPr>
        <w:spacing w:after="0" w:line="240" w:lineRule="auto"/>
        <w:ind w:left="851"/>
        <w:jc w:val="both"/>
        <w:rPr>
          <w:rFonts w:ascii="Swis721 Cn BT" w:hAnsi="Swis721 Cn BT" w:cs="Helvetica"/>
          <w:color w:val="000000"/>
        </w:rPr>
      </w:pPr>
    </w:p>
    <w:p w14:paraId="69460AFC" w14:textId="200F49EB" w:rsidR="00D4168C" w:rsidRPr="004D4EC8" w:rsidRDefault="00D4168C" w:rsidP="00BC0E0C">
      <w:pPr>
        <w:spacing w:after="0" w:line="240" w:lineRule="auto"/>
        <w:ind w:left="851"/>
        <w:jc w:val="both"/>
        <w:rPr>
          <w:rFonts w:ascii="Swis721 Cn BT" w:hAnsi="Swis721 Cn BT" w:cs="Helvetica"/>
          <w:color w:val="000000"/>
        </w:rPr>
      </w:pPr>
    </w:p>
    <w:p w14:paraId="3F205245" w14:textId="5BA0C99E" w:rsidR="00D4168C" w:rsidRPr="004D4EC8" w:rsidRDefault="00D4168C" w:rsidP="00BC0E0C">
      <w:pPr>
        <w:spacing w:after="0" w:line="240" w:lineRule="auto"/>
        <w:ind w:left="851"/>
        <w:jc w:val="both"/>
        <w:rPr>
          <w:rFonts w:ascii="Swis721 Cn BT" w:hAnsi="Swis721 Cn BT" w:cs="Helvetica"/>
          <w:color w:val="000000"/>
        </w:rPr>
      </w:pPr>
    </w:p>
    <w:p w14:paraId="5601010C" w14:textId="4F0E7D86" w:rsidR="00D4168C" w:rsidRPr="004D4EC8" w:rsidRDefault="00D4168C" w:rsidP="00BC0E0C">
      <w:pPr>
        <w:spacing w:after="0" w:line="240" w:lineRule="auto"/>
        <w:ind w:left="851"/>
        <w:jc w:val="both"/>
        <w:rPr>
          <w:rFonts w:ascii="Swis721 Cn BT" w:hAnsi="Swis721 Cn BT" w:cs="Helvetica"/>
          <w:color w:val="000000"/>
        </w:rPr>
      </w:pPr>
    </w:p>
    <w:p w14:paraId="7F921D58" w14:textId="78FB3EAE" w:rsidR="00D4168C" w:rsidRPr="004D4EC8" w:rsidRDefault="00D4168C" w:rsidP="00BC0E0C">
      <w:pPr>
        <w:spacing w:after="0" w:line="240" w:lineRule="auto"/>
        <w:ind w:left="851"/>
        <w:jc w:val="both"/>
        <w:rPr>
          <w:rFonts w:ascii="Swis721 Cn BT" w:hAnsi="Swis721 Cn BT" w:cs="Helvetica"/>
          <w:color w:val="000000"/>
        </w:rPr>
      </w:pPr>
    </w:p>
    <w:p w14:paraId="237CC011" w14:textId="3367CA84" w:rsidR="00D4168C" w:rsidRPr="004D4EC8" w:rsidRDefault="00D4168C" w:rsidP="00BC0E0C">
      <w:pPr>
        <w:spacing w:after="0" w:line="240" w:lineRule="auto"/>
        <w:ind w:left="851"/>
        <w:jc w:val="both"/>
        <w:rPr>
          <w:rFonts w:ascii="Swis721 Cn BT" w:hAnsi="Swis721 Cn BT" w:cs="Helvetica"/>
          <w:color w:val="000000"/>
        </w:rPr>
      </w:pPr>
    </w:p>
    <w:p w14:paraId="03E112D6" w14:textId="77777777" w:rsidR="00D4168C" w:rsidRPr="004D4EC8" w:rsidRDefault="00D4168C" w:rsidP="00BC0E0C">
      <w:pPr>
        <w:spacing w:after="0" w:line="240" w:lineRule="auto"/>
        <w:ind w:left="851"/>
        <w:jc w:val="both"/>
        <w:rPr>
          <w:rFonts w:ascii="Swis721 Cn BT" w:hAnsi="Swis721 Cn BT" w:cs="Helvetica"/>
          <w:color w:val="000000"/>
        </w:rPr>
      </w:pPr>
    </w:p>
    <w:p w14:paraId="6C9C5A3B" w14:textId="6D8EA08A" w:rsidR="00D4168C" w:rsidRPr="004D4EC8" w:rsidRDefault="00D4168C" w:rsidP="00BC0E0C">
      <w:pPr>
        <w:spacing w:after="0" w:line="240" w:lineRule="auto"/>
        <w:ind w:left="851"/>
        <w:jc w:val="both"/>
        <w:rPr>
          <w:rFonts w:ascii="Swis721 Cn BT" w:hAnsi="Swis721 Cn BT" w:cs="Helvetica"/>
          <w:color w:val="000000"/>
        </w:rPr>
      </w:pPr>
    </w:p>
    <w:p w14:paraId="453E7601" w14:textId="77777777" w:rsidR="00D4168C" w:rsidRPr="004D4EC8" w:rsidRDefault="00D4168C" w:rsidP="00BC0E0C">
      <w:pPr>
        <w:spacing w:after="0" w:line="240" w:lineRule="auto"/>
        <w:ind w:left="851"/>
        <w:jc w:val="both"/>
        <w:rPr>
          <w:rFonts w:ascii="Swis721 Cn BT" w:hAnsi="Swis721 Cn BT" w:cs="Helvetica"/>
          <w:color w:val="000000"/>
        </w:rPr>
      </w:pPr>
    </w:p>
    <w:p w14:paraId="50A2D969" w14:textId="77777777" w:rsidR="00D4168C" w:rsidRPr="004D4EC8" w:rsidRDefault="00D4168C" w:rsidP="00BC0E0C">
      <w:pPr>
        <w:spacing w:after="0" w:line="240" w:lineRule="auto"/>
        <w:ind w:left="851"/>
        <w:jc w:val="both"/>
        <w:rPr>
          <w:rFonts w:ascii="Swis721 Cn BT" w:hAnsi="Swis721 Cn BT" w:cs="Helvetica"/>
          <w:color w:val="000000"/>
        </w:rPr>
      </w:pPr>
    </w:p>
    <w:p w14:paraId="44882C1C" w14:textId="77777777" w:rsidR="00D4168C" w:rsidRPr="004D4EC8" w:rsidRDefault="00D4168C" w:rsidP="00BC0E0C">
      <w:pPr>
        <w:spacing w:after="0" w:line="240" w:lineRule="auto"/>
        <w:ind w:left="851"/>
        <w:jc w:val="both"/>
        <w:rPr>
          <w:rFonts w:ascii="Swis721 Cn BT" w:hAnsi="Swis721 Cn BT" w:cs="Helvetica"/>
          <w:color w:val="000000"/>
        </w:rPr>
      </w:pPr>
    </w:p>
    <w:p w14:paraId="3710F73A" w14:textId="77777777" w:rsidR="00D4168C" w:rsidRPr="004D4EC8" w:rsidRDefault="00D4168C" w:rsidP="00BC0E0C">
      <w:pPr>
        <w:spacing w:after="0" w:line="240" w:lineRule="auto"/>
        <w:ind w:left="851"/>
        <w:jc w:val="both"/>
        <w:rPr>
          <w:rFonts w:ascii="Swis721 Cn BT" w:hAnsi="Swis721 Cn BT" w:cs="Helvetica"/>
          <w:color w:val="000000"/>
        </w:rPr>
      </w:pPr>
    </w:p>
    <w:p w14:paraId="20E949BC" w14:textId="355B0711" w:rsidR="00D4168C" w:rsidRPr="004D4EC8" w:rsidRDefault="00D4168C" w:rsidP="00BC0E0C">
      <w:pPr>
        <w:spacing w:after="0" w:line="240" w:lineRule="auto"/>
        <w:ind w:left="851"/>
        <w:jc w:val="both"/>
        <w:rPr>
          <w:rFonts w:ascii="Swis721 Cn BT" w:hAnsi="Swis721 Cn BT" w:cs="Helvetica"/>
          <w:color w:val="000000"/>
        </w:rPr>
      </w:pPr>
    </w:p>
    <w:p w14:paraId="30BE66B9" w14:textId="77777777" w:rsidR="00D4168C" w:rsidRPr="004D4EC8" w:rsidRDefault="00D4168C" w:rsidP="00BC0E0C">
      <w:pPr>
        <w:spacing w:after="0" w:line="240" w:lineRule="auto"/>
        <w:ind w:left="851"/>
        <w:jc w:val="both"/>
        <w:rPr>
          <w:rFonts w:ascii="Swis721 Cn BT" w:hAnsi="Swis721 Cn BT" w:cs="Helvetica"/>
          <w:color w:val="000000"/>
        </w:rPr>
      </w:pPr>
    </w:p>
    <w:p w14:paraId="13778E3E" w14:textId="2305F247" w:rsidR="00D4168C" w:rsidRPr="004D4EC8" w:rsidRDefault="00D4168C" w:rsidP="00BC0E0C">
      <w:pPr>
        <w:spacing w:after="0" w:line="240" w:lineRule="auto"/>
        <w:ind w:left="851"/>
        <w:jc w:val="both"/>
        <w:rPr>
          <w:rFonts w:ascii="Swis721 Cn BT" w:hAnsi="Swis721 Cn BT" w:cs="Helvetica"/>
          <w:color w:val="000000"/>
        </w:rPr>
      </w:pPr>
    </w:p>
    <w:p w14:paraId="6C989B7D" w14:textId="26409F56" w:rsidR="00D4168C" w:rsidRPr="004D4EC8" w:rsidRDefault="00D4168C" w:rsidP="00BC0E0C">
      <w:pPr>
        <w:spacing w:after="0" w:line="240" w:lineRule="auto"/>
        <w:ind w:left="851"/>
        <w:jc w:val="both"/>
        <w:rPr>
          <w:rFonts w:ascii="Swis721 Cn BT" w:hAnsi="Swis721 Cn BT" w:cs="Helvetica"/>
          <w:color w:val="000000"/>
        </w:rPr>
      </w:pPr>
    </w:p>
    <w:p w14:paraId="359208BD" w14:textId="6DB0A90E" w:rsidR="00D4168C" w:rsidRPr="004D4EC8" w:rsidRDefault="00D4168C" w:rsidP="00BC0E0C">
      <w:pPr>
        <w:spacing w:after="0" w:line="240" w:lineRule="auto"/>
        <w:ind w:left="851"/>
        <w:jc w:val="both"/>
        <w:rPr>
          <w:rFonts w:ascii="Swis721 Cn BT" w:hAnsi="Swis721 Cn BT" w:cs="Helvetica"/>
          <w:color w:val="000000"/>
        </w:rPr>
      </w:pPr>
    </w:p>
    <w:p w14:paraId="3E661E17" w14:textId="2D526AE2" w:rsidR="00D4168C" w:rsidRPr="004D4EC8" w:rsidRDefault="00D4168C" w:rsidP="00BC0E0C">
      <w:pPr>
        <w:spacing w:after="0" w:line="240" w:lineRule="auto"/>
        <w:ind w:left="851"/>
        <w:jc w:val="both"/>
        <w:rPr>
          <w:rFonts w:ascii="Swis721 Cn BT" w:hAnsi="Swis721 Cn BT" w:cs="Helvetica"/>
          <w:color w:val="000000"/>
        </w:rPr>
      </w:pPr>
      <w:r w:rsidRPr="004D4EC8">
        <w:rPr>
          <w:rFonts w:ascii="Swis721 Cn BT" w:hAnsi="Swis721 Cn BT" w:cs="Helvetica"/>
          <w:noProof/>
          <w:color w:val="000000"/>
          <w:lang w:eastAsia="tr-TR"/>
        </w:rPr>
        <w:drawing>
          <wp:anchor distT="0" distB="0" distL="114300" distR="114300" simplePos="0" relativeHeight="251659264" behindDoc="0" locked="0" layoutInCell="1" allowOverlap="1" wp14:anchorId="2ABB918B" wp14:editId="37C9C7A4">
            <wp:simplePos x="0" y="0"/>
            <wp:positionH relativeFrom="column">
              <wp:posOffset>71313</wp:posOffset>
            </wp:positionH>
            <wp:positionV relativeFrom="paragraph">
              <wp:posOffset>38720</wp:posOffset>
            </wp:positionV>
            <wp:extent cx="5595428" cy="1647821"/>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4674" cy="1662324"/>
                    </a:xfrm>
                    <a:prstGeom prst="rect">
                      <a:avLst/>
                    </a:prstGeom>
                    <a:noFill/>
                  </pic:spPr>
                </pic:pic>
              </a:graphicData>
            </a:graphic>
            <wp14:sizeRelH relativeFrom="page">
              <wp14:pctWidth>0</wp14:pctWidth>
            </wp14:sizeRelH>
            <wp14:sizeRelV relativeFrom="page">
              <wp14:pctHeight>0</wp14:pctHeight>
            </wp14:sizeRelV>
          </wp:anchor>
        </w:drawing>
      </w:r>
    </w:p>
    <w:p w14:paraId="6E9D339E" w14:textId="77777777" w:rsidR="00D4168C" w:rsidRPr="004D4EC8" w:rsidRDefault="00D4168C" w:rsidP="00BC0E0C">
      <w:pPr>
        <w:spacing w:after="0" w:line="240" w:lineRule="auto"/>
        <w:ind w:left="851"/>
        <w:jc w:val="both"/>
        <w:rPr>
          <w:rFonts w:ascii="Swis721 Cn BT" w:hAnsi="Swis721 Cn BT" w:cs="Helvetica"/>
          <w:color w:val="000000"/>
        </w:rPr>
      </w:pPr>
    </w:p>
    <w:p w14:paraId="1FD21762" w14:textId="77777777" w:rsidR="00D4168C" w:rsidRPr="004D4EC8" w:rsidRDefault="00D4168C" w:rsidP="00BC0E0C">
      <w:pPr>
        <w:spacing w:after="0" w:line="240" w:lineRule="auto"/>
        <w:ind w:left="851"/>
        <w:jc w:val="both"/>
        <w:rPr>
          <w:rFonts w:ascii="Swis721 Cn BT" w:hAnsi="Swis721 Cn BT" w:cs="Helvetica"/>
          <w:color w:val="000000"/>
        </w:rPr>
      </w:pPr>
    </w:p>
    <w:p w14:paraId="59D7BC21" w14:textId="77777777" w:rsidR="00D4168C" w:rsidRPr="004D4EC8" w:rsidRDefault="00D4168C" w:rsidP="00BC0E0C">
      <w:pPr>
        <w:spacing w:after="0" w:line="240" w:lineRule="auto"/>
        <w:ind w:left="851"/>
        <w:jc w:val="both"/>
        <w:rPr>
          <w:rFonts w:ascii="Swis721 Cn BT" w:hAnsi="Swis721 Cn BT" w:cs="Helvetica"/>
          <w:color w:val="000000"/>
        </w:rPr>
      </w:pPr>
    </w:p>
    <w:p w14:paraId="44591A4D" w14:textId="77777777" w:rsidR="00D4168C" w:rsidRPr="004D4EC8" w:rsidRDefault="00D4168C" w:rsidP="00BC0E0C">
      <w:pPr>
        <w:spacing w:after="0" w:line="240" w:lineRule="auto"/>
        <w:ind w:left="851"/>
        <w:jc w:val="both"/>
        <w:rPr>
          <w:rFonts w:ascii="Swis721 Cn BT" w:hAnsi="Swis721 Cn BT" w:cs="Helvetica"/>
          <w:color w:val="000000"/>
        </w:rPr>
      </w:pPr>
    </w:p>
    <w:p w14:paraId="2952CD6C" w14:textId="77777777" w:rsidR="00D4168C" w:rsidRPr="004D4EC8" w:rsidRDefault="00D4168C" w:rsidP="00BC0E0C">
      <w:pPr>
        <w:spacing w:after="0" w:line="240" w:lineRule="auto"/>
        <w:ind w:left="851"/>
        <w:jc w:val="both"/>
        <w:rPr>
          <w:rFonts w:ascii="Swis721 Cn BT" w:hAnsi="Swis721 Cn BT" w:cs="Helvetica"/>
          <w:color w:val="000000"/>
        </w:rPr>
      </w:pPr>
    </w:p>
    <w:p w14:paraId="689F6CB7" w14:textId="77777777" w:rsidR="00D4168C" w:rsidRPr="004D4EC8" w:rsidRDefault="00D4168C" w:rsidP="00BC0E0C">
      <w:pPr>
        <w:spacing w:after="0" w:line="240" w:lineRule="auto"/>
        <w:ind w:left="851"/>
        <w:jc w:val="both"/>
        <w:rPr>
          <w:rFonts w:ascii="Swis721 Cn BT" w:hAnsi="Swis721 Cn BT" w:cs="Helvetica"/>
          <w:color w:val="000000"/>
        </w:rPr>
      </w:pPr>
    </w:p>
    <w:p w14:paraId="471AA96F" w14:textId="77777777" w:rsidR="00D4168C" w:rsidRPr="004D4EC8" w:rsidRDefault="00D4168C" w:rsidP="00BC0E0C">
      <w:pPr>
        <w:spacing w:after="0" w:line="240" w:lineRule="auto"/>
        <w:ind w:left="851"/>
        <w:jc w:val="both"/>
        <w:rPr>
          <w:rFonts w:ascii="Swis721 Cn BT" w:hAnsi="Swis721 Cn BT" w:cs="Helvetica"/>
          <w:color w:val="000000"/>
        </w:rPr>
      </w:pPr>
    </w:p>
    <w:p w14:paraId="64E2D1F3" w14:textId="77777777" w:rsidR="00D4168C" w:rsidRPr="004D4EC8" w:rsidRDefault="00D4168C" w:rsidP="00BC0E0C">
      <w:pPr>
        <w:spacing w:after="0" w:line="240" w:lineRule="auto"/>
        <w:ind w:left="851"/>
        <w:jc w:val="both"/>
        <w:rPr>
          <w:rFonts w:ascii="Swis721 Cn BT" w:hAnsi="Swis721 Cn BT" w:cs="Helvetica"/>
          <w:color w:val="000000"/>
        </w:rPr>
      </w:pPr>
    </w:p>
    <w:p w14:paraId="6C9D542E" w14:textId="77777777" w:rsidR="00D4168C" w:rsidRPr="004D4EC8" w:rsidRDefault="00D4168C" w:rsidP="00BC0E0C">
      <w:pPr>
        <w:spacing w:after="0" w:line="240" w:lineRule="auto"/>
        <w:ind w:left="851"/>
        <w:jc w:val="both"/>
        <w:rPr>
          <w:rFonts w:ascii="Swis721 Cn BT" w:hAnsi="Swis721 Cn BT" w:cs="Helvetica"/>
          <w:color w:val="000000"/>
        </w:rPr>
      </w:pPr>
    </w:p>
    <w:p w14:paraId="08C306D1" w14:textId="77777777" w:rsidR="00D4168C" w:rsidRPr="004D4EC8" w:rsidRDefault="00D4168C" w:rsidP="00D4168C">
      <w:pPr>
        <w:spacing w:after="0" w:line="240" w:lineRule="auto"/>
        <w:jc w:val="both"/>
        <w:rPr>
          <w:rFonts w:ascii="Swis721 Cn BT" w:hAnsi="Swis721 Cn BT" w:cs="Helvetica"/>
          <w:color w:val="000000"/>
        </w:rPr>
      </w:pPr>
    </w:p>
    <w:p w14:paraId="3CE92624" w14:textId="77777777" w:rsidR="00D4168C" w:rsidRPr="004D4EC8" w:rsidRDefault="00D4168C" w:rsidP="00BC0E0C">
      <w:pPr>
        <w:spacing w:after="0" w:line="240" w:lineRule="auto"/>
        <w:ind w:left="851"/>
        <w:jc w:val="both"/>
        <w:rPr>
          <w:rFonts w:ascii="Swis721 Cn BT" w:hAnsi="Swis721 Cn BT" w:cs="Helvetica"/>
          <w:color w:val="000000"/>
        </w:rPr>
      </w:pPr>
    </w:p>
    <w:p w14:paraId="793339FB" w14:textId="77777777" w:rsidR="009F673E" w:rsidRPr="004D4EC8" w:rsidRDefault="009F673E" w:rsidP="00BC0E0C">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Müşteri ileri bir tarihte (Belge süresi bitiminden sonra 3 yıl içinde) yeniden belgelendirme talebinde bulunursa, </w:t>
      </w:r>
      <w:r w:rsidR="002B6971" w:rsidRPr="004D4EC8">
        <w:rPr>
          <w:rFonts w:ascii="Swis721 Cn BT" w:hAnsi="Swis721 Cn BT" w:cs="Helvetica"/>
          <w:color w:val="000000"/>
        </w:rPr>
        <w:t xml:space="preserve">yeni </w:t>
      </w:r>
      <w:r w:rsidRPr="004D4EC8">
        <w:rPr>
          <w:rFonts w:ascii="Swis721 Cn BT" w:hAnsi="Swis721 Cn BT" w:cs="Helvetica"/>
          <w:color w:val="000000"/>
        </w:rPr>
        <w:t>müracaat müşteri numarası verilerek işlemler yürütülür.</w:t>
      </w:r>
    </w:p>
    <w:p w14:paraId="3D445A7B" w14:textId="77777777" w:rsidR="009F673E" w:rsidRPr="004D4EC8" w:rsidRDefault="009F673E" w:rsidP="00E172B4">
      <w:pPr>
        <w:pStyle w:val="ListeParagraf"/>
        <w:spacing w:after="0" w:line="240" w:lineRule="auto"/>
        <w:ind w:left="851"/>
        <w:jc w:val="both"/>
        <w:rPr>
          <w:rFonts w:ascii="Swis721 Cn BT" w:hAnsi="Swis721 Cn BT"/>
          <w:b/>
          <w:bCs/>
        </w:rPr>
      </w:pPr>
    </w:p>
    <w:p w14:paraId="024FE3C0"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Kapsam Değişikliği Denetimi</w:t>
      </w:r>
    </w:p>
    <w:p w14:paraId="4DE0DFAB" w14:textId="77777777" w:rsidR="002C28B6" w:rsidRPr="004D4EC8" w:rsidRDefault="009F673E" w:rsidP="00BC0E0C">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Müşteri sahip olduğu belgenin kapsamında genişletme veya daraltma talebinde bulunabilir. Kapsam Değişikliği Denetimlerinde, değişiklik yapılan kapsam ile ilgili değerlendirme yapılır. Kapsam Değişikliği Denetimi </w:t>
      </w:r>
      <w:r w:rsidRPr="004D4EC8">
        <w:rPr>
          <w:rFonts w:ascii="Swis721 Cn BT" w:hAnsi="Swis721 Cn BT" w:cs="Helvetica"/>
          <w:color w:val="000000"/>
        </w:rPr>
        <w:lastRenderedPageBreak/>
        <w:t xml:space="preserve">sonucunda; </w:t>
      </w:r>
      <w:r w:rsidR="002B6971" w:rsidRPr="004D4EC8">
        <w:rPr>
          <w:rFonts w:ascii="Swis721 Cn BT" w:hAnsi="Swis721 Cn BT" w:cs="Helvetica"/>
          <w:color w:val="000000"/>
        </w:rPr>
        <w:t xml:space="preserve">verilen karar </w:t>
      </w:r>
      <w:r w:rsidRPr="004D4EC8">
        <w:rPr>
          <w:rFonts w:ascii="Swis721 Cn BT" w:hAnsi="Swis721 Cn BT" w:cs="Helvetica"/>
          <w:color w:val="000000"/>
        </w:rPr>
        <w:t>doğrultusunda kapsam genişletme veya daraltmaya karar verilir ise, eski belge müşteriden geri istenerek yeni belge hazırlanır.</w:t>
      </w:r>
    </w:p>
    <w:p w14:paraId="46F16F53" w14:textId="77777777" w:rsidR="002C28B6" w:rsidRPr="004D4EC8" w:rsidRDefault="002C28B6" w:rsidP="002C28B6">
      <w:pPr>
        <w:spacing w:after="0" w:line="240" w:lineRule="auto"/>
        <w:ind w:left="851"/>
        <w:jc w:val="both"/>
        <w:rPr>
          <w:rFonts w:ascii="Swis721 Cn BT" w:hAnsi="Swis721 Cn BT" w:cs="Helvetica"/>
          <w:color w:val="000000"/>
        </w:rPr>
      </w:pPr>
    </w:p>
    <w:p w14:paraId="417B723A" w14:textId="57E6D96E" w:rsidR="00D4168C" w:rsidRPr="004D4EC8" w:rsidRDefault="002C28B6" w:rsidP="00BB4BD5">
      <w:pPr>
        <w:spacing w:after="0" w:line="240" w:lineRule="auto"/>
        <w:ind w:left="851"/>
        <w:jc w:val="both"/>
        <w:rPr>
          <w:rFonts w:ascii="Swis721 Cn BT" w:hAnsi="Swis721 Cn BT" w:cs="Helvetica"/>
          <w:color w:val="000000"/>
        </w:rPr>
      </w:pPr>
      <w:r w:rsidRPr="004D4EC8">
        <w:rPr>
          <w:rFonts w:ascii="Swis721 Cn BT" w:hAnsi="Swis721 Cn BT" w:cs="Helvetica"/>
          <w:color w:val="000000"/>
        </w:rPr>
        <w:t>Kapsam değişikliği adam gün sayısını etkiliyorsa yeniden sözleşme yapılır</w:t>
      </w:r>
    </w:p>
    <w:p w14:paraId="37DA00AD" w14:textId="77777777" w:rsidR="00D4168C" w:rsidRPr="004D4EC8" w:rsidRDefault="00D4168C" w:rsidP="00E172B4">
      <w:pPr>
        <w:pStyle w:val="ListeParagraf"/>
        <w:spacing w:after="0" w:line="240" w:lineRule="auto"/>
        <w:ind w:left="851"/>
        <w:jc w:val="both"/>
        <w:rPr>
          <w:rFonts w:ascii="Swis721 Cn BT" w:hAnsi="Swis721 Cn BT"/>
          <w:b/>
          <w:bCs/>
        </w:rPr>
      </w:pPr>
    </w:p>
    <w:p w14:paraId="4F76D3EF"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Adres Değişikliği Denetimi</w:t>
      </w:r>
    </w:p>
    <w:p w14:paraId="1CAD5EB4" w14:textId="51918285" w:rsidR="009F673E" w:rsidRPr="004D4EC8" w:rsidRDefault="009F673E" w:rsidP="00E172B4">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Müşterinin sahip olduğu belgeye ait tesis adresinde bir değişiklik söz konusu olduğunda gerçekleştirilen denetimdir. Müşteri adres değişikliğinin gerektirdiği dokümantasyon değişikliklerini, </w:t>
      </w:r>
      <w:r w:rsidR="00070DD4" w:rsidRPr="004D4EC8">
        <w:rPr>
          <w:rFonts w:ascii="Swis721 Cn BT" w:hAnsi="Swis721 Cn BT" w:cs="Helvetica"/>
          <w:color w:val="000000"/>
        </w:rPr>
        <w:t>DSR</w:t>
      </w:r>
      <w:r w:rsidR="00160041" w:rsidRPr="004D4EC8">
        <w:rPr>
          <w:rFonts w:ascii="Swis721 Cn BT" w:hAnsi="Swis721 Cn BT" w:cs="Helvetica"/>
          <w:color w:val="000000"/>
        </w:rPr>
        <w:t>’e</w:t>
      </w:r>
      <w:r w:rsidRPr="004D4EC8">
        <w:rPr>
          <w:rFonts w:ascii="Swis721 Cn BT" w:hAnsi="Swis721 Cn BT" w:cs="Helvetica"/>
          <w:color w:val="000000"/>
        </w:rPr>
        <w:t xml:space="preserve"> ibraz etmek zorundadır. Adres değişikliğinin faaliyet alanını etkilemesi durumunda tam denetim gerçekleştirilir ve gerektiğinde eski belge iptal edilerek yeni belge düzenlenir.</w:t>
      </w:r>
    </w:p>
    <w:p w14:paraId="4216E1ED" w14:textId="77777777" w:rsidR="00160041" w:rsidRPr="004D4EC8" w:rsidRDefault="00160041" w:rsidP="00E172B4">
      <w:pPr>
        <w:pStyle w:val="ListeParagraf"/>
        <w:spacing w:after="0" w:line="240" w:lineRule="auto"/>
        <w:ind w:left="851"/>
        <w:jc w:val="both"/>
        <w:rPr>
          <w:rFonts w:ascii="Swis721 Cn BT" w:hAnsi="Swis721 Cn BT" w:cs="Helvetica"/>
          <w:color w:val="000000"/>
        </w:rPr>
      </w:pPr>
    </w:p>
    <w:p w14:paraId="52592733" w14:textId="79ADBAC5" w:rsidR="005078FC" w:rsidRPr="004D4EC8" w:rsidRDefault="002C28B6" w:rsidP="00BB4BD5">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Adres değişikliği adam gün sayısını etkiliyorsa yeniden sözleşme yapılır</w:t>
      </w:r>
    </w:p>
    <w:p w14:paraId="4141C2B2" w14:textId="77777777" w:rsidR="005078FC" w:rsidRPr="004D4EC8" w:rsidRDefault="005078FC" w:rsidP="00E172B4">
      <w:pPr>
        <w:pStyle w:val="ListeParagraf"/>
        <w:spacing w:after="0" w:line="240" w:lineRule="auto"/>
        <w:ind w:left="851"/>
        <w:jc w:val="both"/>
        <w:rPr>
          <w:rFonts w:ascii="Swis721 Cn BT" w:hAnsi="Swis721 Cn BT" w:cs="Helvetica"/>
          <w:color w:val="000000"/>
        </w:rPr>
      </w:pPr>
    </w:p>
    <w:p w14:paraId="12D6F81D"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Belgenin Askıya Alınması ve İptali</w:t>
      </w:r>
    </w:p>
    <w:p w14:paraId="5BF93505" w14:textId="4A1E079E" w:rsidR="00273873" w:rsidRPr="004D4EC8" w:rsidRDefault="00070DD4" w:rsidP="00BC0E0C">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DSR</w:t>
      </w:r>
      <w:r w:rsidR="00273873" w:rsidRPr="004D4EC8">
        <w:rPr>
          <w:rFonts w:ascii="Swis721 Cn BT" w:hAnsi="Swis721 Cn BT" w:cs="Helvetica"/>
          <w:color w:val="000000"/>
        </w:rPr>
        <w:t xml:space="preserve"> müşterinin ilgili Yönetim Sistem Belgesi kullanımını, </w:t>
      </w:r>
      <w:r w:rsidR="002C28B6" w:rsidRPr="004D4EC8">
        <w:rPr>
          <w:rFonts w:ascii="Swis721 Cn BT" w:hAnsi="Swis721 Cn BT" w:cs="Helvetica"/>
          <w:color w:val="000000"/>
        </w:rPr>
        <w:t xml:space="preserve">verilen </w:t>
      </w:r>
      <w:r w:rsidR="00F2300D" w:rsidRPr="004D4EC8">
        <w:rPr>
          <w:rFonts w:ascii="Swis721 Cn BT" w:hAnsi="Swis721 Cn BT" w:cs="Helvetica"/>
          <w:color w:val="000000"/>
        </w:rPr>
        <w:t xml:space="preserve">karara </w:t>
      </w:r>
      <w:r w:rsidR="00273873" w:rsidRPr="004D4EC8">
        <w:rPr>
          <w:rFonts w:ascii="Swis721 Cn BT" w:hAnsi="Swis721 Cn BT" w:cs="Helvetica"/>
          <w:color w:val="000000"/>
        </w:rPr>
        <w:t>kararına göre, belirli bir süre için askıya alabilir.</w:t>
      </w:r>
    </w:p>
    <w:p w14:paraId="0273DB69" w14:textId="77777777" w:rsidR="009369B3" w:rsidRPr="004D4EC8" w:rsidRDefault="009369B3" w:rsidP="00E172B4">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Belgenin askıya alınmasını gerektiren durumlar;</w:t>
      </w:r>
    </w:p>
    <w:p w14:paraId="31B4EF69"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 xml:space="preserve">Müşterinin sözleşme yükümlülüklerini yerine getirmemesi, </w:t>
      </w:r>
    </w:p>
    <w:p w14:paraId="055165B1"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Denetim sonucun</w:t>
      </w:r>
      <w:r w:rsidR="00124615" w:rsidRPr="004D4EC8">
        <w:rPr>
          <w:rFonts w:ascii="Swis721 Cn BT" w:hAnsi="Swis721 Cn BT" w:cs="Helvetica"/>
          <w:sz w:val="22"/>
          <w:szCs w:val="22"/>
        </w:rPr>
        <w:t>da majör uygunsuzluk bulunması ve bu uygunsuzlukları verilen süre içerisinde kapatmaması</w:t>
      </w:r>
    </w:p>
    <w:p w14:paraId="1EB6F9EA"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 xml:space="preserve">Müşterinin tesis adresindeki değişiklikten dolayı faaliyetlerine ara vermek zorunda kalarak, müşterinin talep etmesi, </w:t>
      </w:r>
    </w:p>
    <w:p w14:paraId="6C9E4BD7"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Doğal afetler, hammadde darlığı, grev,</w:t>
      </w:r>
      <w:r w:rsidR="00124615" w:rsidRPr="004D4EC8">
        <w:rPr>
          <w:rFonts w:ascii="Swis721 Cn BT" w:hAnsi="Swis721 Cn BT" w:cs="Helvetica"/>
          <w:sz w:val="22"/>
          <w:szCs w:val="22"/>
        </w:rPr>
        <w:t xml:space="preserve"> </w:t>
      </w:r>
      <w:r w:rsidRPr="004D4EC8">
        <w:rPr>
          <w:rFonts w:ascii="Swis721 Cn BT" w:hAnsi="Swis721 Cn BT" w:cs="Helvetica"/>
          <w:sz w:val="22"/>
          <w:szCs w:val="22"/>
        </w:rPr>
        <w:t>lokavt, sipariş alamama,</w:t>
      </w:r>
      <w:r w:rsidR="00124615" w:rsidRPr="004D4EC8">
        <w:rPr>
          <w:rFonts w:ascii="Swis721 Cn BT" w:hAnsi="Swis721 Cn BT" w:cs="Helvetica"/>
          <w:sz w:val="22"/>
          <w:szCs w:val="22"/>
        </w:rPr>
        <w:t xml:space="preserve"> </w:t>
      </w:r>
      <w:r w:rsidRPr="004D4EC8">
        <w:rPr>
          <w:rFonts w:ascii="Swis721 Cn BT" w:hAnsi="Swis721 Cn BT" w:cs="Helvetica"/>
          <w:sz w:val="22"/>
          <w:szCs w:val="22"/>
        </w:rPr>
        <w:t xml:space="preserve">stokların erimesi vb. sebeplerden müşterinin üretimini durdurması gibi durumlarda müşterinin talep etmesi, </w:t>
      </w:r>
    </w:p>
    <w:p w14:paraId="0FD05C0A"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 xml:space="preserve">Belge tarihi esas alınarak bir yılı aşan süreler için müşterinin gözetim denetimi tarihini erteleme talebinde bulunması ve erteleme gerekçesinin ve süresinin Belgelendirme </w:t>
      </w:r>
      <w:r w:rsidR="00007A3E" w:rsidRPr="004D4EC8">
        <w:rPr>
          <w:rFonts w:ascii="Swis721 Cn BT" w:hAnsi="Swis721 Cn BT" w:cs="Helvetica"/>
          <w:sz w:val="22"/>
          <w:szCs w:val="22"/>
        </w:rPr>
        <w:t xml:space="preserve">Müdürü </w:t>
      </w:r>
      <w:r w:rsidRPr="004D4EC8">
        <w:rPr>
          <w:rFonts w:ascii="Swis721 Cn BT" w:hAnsi="Swis721 Cn BT" w:cs="Helvetica"/>
          <w:sz w:val="22"/>
          <w:szCs w:val="22"/>
        </w:rPr>
        <w:t xml:space="preserve">tarafından uygun görülmemesi, </w:t>
      </w:r>
    </w:p>
    <w:p w14:paraId="47679285"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 xml:space="preserve">Müşterinin logo kullanım şartlarına uymaması. </w:t>
      </w:r>
    </w:p>
    <w:p w14:paraId="6B6CDC91" w14:textId="77777777" w:rsidR="00C40F34" w:rsidRPr="004D4EC8" w:rsidRDefault="00C40F34" w:rsidP="00E172B4">
      <w:pPr>
        <w:pStyle w:val="ListeParagraf"/>
        <w:spacing w:after="0" w:line="240" w:lineRule="auto"/>
        <w:ind w:left="851"/>
        <w:jc w:val="both"/>
        <w:rPr>
          <w:rFonts w:ascii="Swis721 Cn BT" w:hAnsi="Swis721 Cn BT" w:cs="Helvetica"/>
          <w:b/>
          <w:color w:val="000000"/>
        </w:rPr>
      </w:pPr>
    </w:p>
    <w:tbl>
      <w:tblPr>
        <w:tblW w:w="8362" w:type="dxa"/>
        <w:tblInd w:w="959" w:type="dxa"/>
        <w:tblLayout w:type="fixed"/>
        <w:tblLook w:val="0000" w:firstRow="0" w:lastRow="0" w:firstColumn="0" w:lastColumn="0" w:noHBand="0" w:noVBand="0"/>
      </w:tblPr>
      <w:tblGrid>
        <w:gridCol w:w="567"/>
        <w:gridCol w:w="3118"/>
        <w:gridCol w:w="4677"/>
      </w:tblGrid>
      <w:tr w:rsidR="0040677E" w:rsidRPr="004D4EC8" w14:paraId="3D555389" w14:textId="77777777" w:rsidTr="003A4039">
        <w:trPr>
          <w:trHeight w:val="256"/>
        </w:trPr>
        <w:tc>
          <w:tcPr>
            <w:tcW w:w="567" w:type="dxa"/>
            <w:tcBorders>
              <w:top w:val="single" w:sz="4" w:space="0" w:color="000000"/>
              <w:left w:val="single" w:sz="4" w:space="0" w:color="000000"/>
              <w:bottom w:val="single" w:sz="4" w:space="0" w:color="000000"/>
            </w:tcBorders>
            <w:vAlign w:val="center"/>
          </w:tcPr>
          <w:p w14:paraId="4A56A83A"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S/N</w:t>
            </w:r>
          </w:p>
        </w:tc>
        <w:tc>
          <w:tcPr>
            <w:tcW w:w="3118" w:type="dxa"/>
            <w:tcBorders>
              <w:top w:val="single" w:sz="4" w:space="0" w:color="000000"/>
              <w:left w:val="single" w:sz="4" w:space="0" w:color="000000"/>
              <w:bottom w:val="single" w:sz="4" w:space="0" w:color="000000"/>
            </w:tcBorders>
            <w:vAlign w:val="center"/>
          </w:tcPr>
          <w:p w14:paraId="79809527"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Durum</w:t>
            </w:r>
          </w:p>
        </w:tc>
        <w:tc>
          <w:tcPr>
            <w:tcW w:w="4677" w:type="dxa"/>
            <w:tcBorders>
              <w:top w:val="single" w:sz="4" w:space="0" w:color="000000"/>
              <w:left w:val="single" w:sz="4" w:space="0" w:color="000000"/>
              <w:bottom w:val="single" w:sz="4" w:space="0" w:color="000000"/>
              <w:right w:val="single" w:sz="4" w:space="0" w:color="000000"/>
            </w:tcBorders>
            <w:vAlign w:val="center"/>
          </w:tcPr>
          <w:p w14:paraId="54E70270"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Sonuç</w:t>
            </w:r>
          </w:p>
        </w:tc>
      </w:tr>
      <w:tr w:rsidR="0040677E" w:rsidRPr="004D4EC8" w14:paraId="6CAB1E72" w14:textId="77777777" w:rsidTr="003A4039">
        <w:trPr>
          <w:trHeight w:val="1613"/>
        </w:trPr>
        <w:tc>
          <w:tcPr>
            <w:tcW w:w="567" w:type="dxa"/>
            <w:tcBorders>
              <w:left w:val="single" w:sz="4" w:space="0" w:color="000000"/>
              <w:bottom w:val="single" w:sz="4" w:space="0" w:color="auto"/>
            </w:tcBorders>
            <w:vAlign w:val="center"/>
          </w:tcPr>
          <w:p w14:paraId="0D72883D"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1</w:t>
            </w:r>
          </w:p>
        </w:tc>
        <w:tc>
          <w:tcPr>
            <w:tcW w:w="3118" w:type="dxa"/>
            <w:tcBorders>
              <w:left w:val="single" w:sz="4" w:space="0" w:color="000000"/>
              <w:bottom w:val="single" w:sz="4" w:space="0" w:color="auto"/>
            </w:tcBorders>
          </w:tcPr>
          <w:p w14:paraId="7DE13AFD" w14:textId="3DA5C9D7" w:rsidR="0040677E" w:rsidRPr="004D4EC8" w:rsidRDefault="0040677E" w:rsidP="000326CE">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Denetimde tespit edilmiş olan majör</w:t>
            </w:r>
            <w:r w:rsidR="002536B7" w:rsidRPr="004D4EC8">
              <w:rPr>
                <w:rFonts w:ascii="Swis721 Cn BT" w:hAnsi="Swis721 Cn BT" w:cs="Swis721 Cn BT Tur"/>
                <w:color w:val="000000"/>
                <w:sz w:val="18"/>
                <w:szCs w:val="18"/>
              </w:rPr>
              <w:t xml:space="preserve"> uygunsuzlukların 3 ay içinde kapatılmamış olması veya minör uygunsuzluklar için</w:t>
            </w:r>
            <w:r w:rsidRPr="004D4EC8">
              <w:rPr>
                <w:rFonts w:ascii="Swis721 Cn BT" w:hAnsi="Swis721 Cn BT" w:cs="Swis721 Cn BT Tur"/>
                <w:color w:val="000000"/>
                <w:sz w:val="18"/>
                <w:szCs w:val="18"/>
              </w:rPr>
              <w:t xml:space="preserve"> 3 ay içinde </w:t>
            </w:r>
            <w:r w:rsidR="000326CE" w:rsidRPr="004D4EC8">
              <w:rPr>
                <w:rFonts w:ascii="Swis721 Cn BT" w:hAnsi="Swis721 Cn BT" w:cs="Swis721 Cn BT Tur"/>
                <w:color w:val="000000"/>
                <w:sz w:val="18"/>
                <w:szCs w:val="18"/>
              </w:rPr>
              <w:t xml:space="preserve">en azından </w:t>
            </w:r>
            <w:r w:rsidR="002536B7" w:rsidRPr="004D4EC8">
              <w:rPr>
                <w:rFonts w:ascii="Swis721 Cn BT" w:hAnsi="Swis721 Cn BT" w:cs="Swis721 Cn BT Tur"/>
                <w:color w:val="000000"/>
                <w:sz w:val="18"/>
                <w:szCs w:val="18"/>
              </w:rPr>
              <w:t>düzel</w:t>
            </w:r>
            <w:r w:rsidR="000326CE" w:rsidRPr="004D4EC8">
              <w:rPr>
                <w:rFonts w:ascii="Swis721 Cn BT" w:hAnsi="Swis721 Cn BT" w:cs="Swis721 Cn BT Tur"/>
                <w:color w:val="000000"/>
                <w:sz w:val="18"/>
                <w:szCs w:val="18"/>
              </w:rPr>
              <w:t>tici faaliyet planlarının yapılma</w:t>
            </w:r>
            <w:r w:rsidR="002536B7" w:rsidRPr="004D4EC8">
              <w:rPr>
                <w:rFonts w:ascii="Swis721 Cn BT" w:hAnsi="Swis721 Cn BT" w:cs="Swis721 Cn BT Tur"/>
                <w:color w:val="000000"/>
                <w:sz w:val="18"/>
                <w:szCs w:val="18"/>
              </w:rPr>
              <w:t xml:space="preserve">mış olması </w:t>
            </w:r>
            <w:r w:rsidRPr="004D4EC8">
              <w:rPr>
                <w:rFonts w:ascii="Swis721 Cn BT" w:hAnsi="Swis721 Cn BT" w:cs="Swis721 Cn BT Tur"/>
                <w:color w:val="000000"/>
                <w:sz w:val="18"/>
                <w:szCs w:val="18"/>
              </w:rPr>
              <w:t xml:space="preserve">(takip denetimi gerekerek veya </w:t>
            </w:r>
            <w:r w:rsidR="003261C6" w:rsidRPr="004D4EC8">
              <w:rPr>
                <w:rFonts w:ascii="Swis721 Cn BT" w:hAnsi="Swis721 Cn BT" w:cs="Swis721 Cn BT Tur"/>
                <w:color w:val="000000"/>
                <w:sz w:val="18"/>
                <w:szCs w:val="18"/>
              </w:rPr>
              <w:t>gerekmeksizin) *</w:t>
            </w:r>
          </w:p>
        </w:tc>
        <w:tc>
          <w:tcPr>
            <w:tcW w:w="4677" w:type="dxa"/>
            <w:tcBorders>
              <w:left w:val="single" w:sz="4" w:space="0" w:color="000000"/>
              <w:bottom w:val="single" w:sz="4" w:space="0" w:color="auto"/>
              <w:right w:val="single" w:sz="4" w:space="0" w:color="000000"/>
            </w:tcBorders>
          </w:tcPr>
          <w:p w14:paraId="44A0E9E8"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w:color w:val="000000"/>
                <w:sz w:val="18"/>
                <w:szCs w:val="18"/>
              </w:rPr>
              <w:t>3</w:t>
            </w:r>
            <w:r w:rsidRPr="004D4EC8">
              <w:rPr>
                <w:rFonts w:ascii="Swis721 Cn BT" w:hAnsi="Swis721 Cn BT" w:cs="Swis721 Cn BT Tur"/>
                <w:color w:val="000000"/>
                <w:sz w:val="18"/>
                <w:szCs w:val="18"/>
              </w:rPr>
              <w:t xml:space="preserve"> ay sonunda belge askıya alınır. Askı süresi 6 aydır. </w:t>
            </w:r>
          </w:p>
          <w:p w14:paraId="6C3A35A1"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6 aylık askı süresi içinde uygunsuzluklar kapatılırsa, takip denetimi yapılır. Sonuç uygunsa belge devam ettirilir.</w:t>
            </w:r>
          </w:p>
          <w:p w14:paraId="10286537"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Uygun değilse veya 6 aylık askı süresi içinde takip denetimi yapılamazsa belge iptal edilir.</w:t>
            </w:r>
          </w:p>
          <w:p w14:paraId="78BFAF0B"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Yukarıda belirtilen sürelere Belgelendirme Müdürü kararı ile ek süre verilebilir (en fazla 1 ay daha uzatılabilir.)</w:t>
            </w:r>
          </w:p>
        </w:tc>
      </w:tr>
      <w:tr w:rsidR="0040677E" w:rsidRPr="004D4EC8" w14:paraId="10F357BC" w14:textId="77777777" w:rsidTr="003A4039">
        <w:trPr>
          <w:trHeight w:val="1999"/>
        </w:trPr>
        <w:tc>
          <w:tcPr>
            <w:tcW w:w="567" w:type="dxa"/>
            <w:tcBorders>
              <w:top w:val="single" w:sz="4" w:space="0" w:color="auto"/>
              <w:left w:val="single" w:sz="4" w:space="0" w:color="000000"/>
              <w:bottom w:val="single" w:sz="4" w:space="0" w:color="auto"/>
            </w:tcBorders>
            <w:vAlign w:val="center"/>
          </w:tcPr>
          <w:p w14:paraId="7BBBF984"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2</w:t>
            </w:r>
          </w:p>
        </w:tc>
        <w:tc>
          <w:tcPr>
            <w:tcW w:w="3118" w:type="dxa"/>
            <w:tcBorders>
              <w:top w:val="single" w:sz="4" w:space="0" w:color="auto"/>
              <w:left w:val="single" w:sz="4" w:space="0" w:color="000000"/>
              <w:bottom w:val="single" w:sz="4" w:space="0" w:color="auto"/>
            </w:tcBorders>
          </w:tcPr>
          <w:p w14:paraId="756031C3" w14:textId="43171090"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 xml:space="preserve">Sözleşme şartlarına uyulmaması (logo kullanımı, ödemeler </w:t>
            </w:r>
            <w:r w:rsidR="003B5A2F" w:rsidRPr="004D4EC8">
              <w:rPr>
                <w:rFonts w:ascii="Swis721 Cn BT" w:hAnsi="Swis721 Cn BT" w:cs="Swis721 Cn BT Tur"/>
                <w:color w:val="000000"/>
                <w:sz w:val="18"/>
                <w:szCs w:val="18"/>
              </w:rPr>
              <w:t>vb.</w:t>
            </w:r>
            <w:r w:rsidRPr="004D4EC8">
              <w:rPr>
                <w:rFonts w:ascii="Swis721 Cn BT" w:hAnsi="Swis721 Cn BT" w:cs="Swis721 Cn BT Tur"/>
                <w:color w:val="000000"/>
                <w:sz w:val="18"/>
                <w:szCs w:val="18"/>
              </w:rPr>
              <w:t xml:space="preserve"> gibi şartlara uymamak) </w:t>
            </w:r>
          </w:p>
          <w:p w14:paraId="06620CF0" w14:textId="77777777" w:rsidR="0040677E" w:rsidRPr="004D4EC8" w:rsidRDefault="0040677E" w:rsidP="003A4039">
            <w:pPr>
              <w:numPr>
                <w:ilvl w:val="0"/>
                <w:numId w:val="3"/>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Tur"/>
                <w:b/>
                <w:bCs/>
                <w:color w:val="0000FF"/>
                <w:sz w:val="18"/>
                <w:szCs w:val="18"/>
              </w:rPr>
              <w:t>Şikâyet ve itirazların değerlendirilmesi prosedürü</w:t>
            </w:r>
            <w:r w:rsidRPr="004D4EC8">
              <w:rPr>
                <w:rFonts w:ascii="Swis721 Cn BT" w:hAnsi="Swis721 Cn BT" w:cs="Swis721 Cn BT"/>
                <w:color w:val="000000"/>
                <w:sz w:val="18"/>
                <w:szCs w:val="18"/>
              </w:rPr>
              <w:t xml:space="preserve"> çerçevesinde firmadan düzeltici faaliyet istenilir.</w:t>
            </w:r>
          </w:p>
          <w:p w14:paraId="7A9719D7" w14:textId="77777777" w:rsidR="0040677E" w:rsidRPr="004D4EC8" w:rsidRDefault="0040677E" w:rsidP="003A4039">
            <w:pPr>
              <w:numPr>
                <w:ilvl w:val="0"/>
                <w:numId w:val="3"/>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w:color w:val="000000"/>
                <w:sz w:val="18"/>
                <w:szCs w:val="18"/>
              </w:rPr>
              <w:t xml:space="preserve">Direkt </w:t>
            </w:r>
            <w:r w:rsidRPr="004D4EC8">
              <w:rPr>
                <w:rFonts w:ascii="Swis721 Cn BT" w:hAnsi="Swis721 Cn BT" w:cs="Swis721 Cn BT Tur"/>
                <w:color w:val="000000"/>
                <w:sz w:val="18"/>
                <w:szCs w:val="18"/>
              </w:rPr>
              <w:t>belgenin askıya alınması ve firmadan düzeltici faaliyet istenmesi.</w:t>
            </w:r>
          </w:p>
        </w:tc>
        <w:tc>
          <w:tcPr>
            <w:tcW w:w="4677" w:type="dxa"/>
            <w:tcBorders>
              <w:top w:val="single" w:sz="4" w:space="0" w:color="auto"/>
              <w:left w:val="single" w:sz="4" w:space="0" w:color="000000"/>
              <w:bottom w:val="single" w:sz="4" w:space="0" w:color="auto"/>
              <w:right w:val="single" w:sz="4" w:space="0" w:color="000000"/>
            </w:tcBorders>
          </w:tcPr>
          <w:p w14:paraId="11C75853" w14:textId="77777777" w:rsidR="0040677E" w:rsidRPr="004D4EC8" w:rsidRDefault="0040677E" w:rsidP="003A4039">
            <w:pPr>
              <w:numPr>
                <w:ilvl w:val="0"/>
                <w:numId w:val="22"/>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w:color w:val="000000"/>
                <w:sz w:val="18"/>
                <w:szCs w:val="18"/>
              </w:rPr>
              <w:t>Düzeltici faaliyetin süresi en fazla 3</w:t>
            </w:r>
            <w:r w:rsidRPr="004D4EC8">
              <w:rPr>
                <w:rFonts w:ascii="Swis721 Cn BT" w:hAnsi="Swis721 Cn BT" w:cs="Swis721 Cn BT Tur"/>
                <w:color w:val="000000"/>
                <w:sz w:val="18"/>
                <w:szCs w:val="18"/>
              </w:rPr>
              <w:t xml:space="preserve"> aydır. Bu süre aşılırsa veya düzeltici faaliyet gerçekleşmezse belge askıya alınır. Askı süresi 6 aydır.</w:t>
            </w:r>
          </w:p>
          <w:p w14:paraId="27942E83" w14:textId="77777777" w:rsidR="0040677E" w:rsidRPr="004D4EC8" w:rsidRDefault="0040677E" w:rsidP="003A4039">
            <w:pPr>
              <w:tabs>
                <w:tab w:val="left" w:pos="302"/>
              </w:tab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w:color w:val="000000"/>
                <w:sz w:val="18"/>
                <w:szCs w:val="18"/>
              </w:rPr>
              <w:t xml:space="preserve">Sonuç yine olumsuz ise belgenin iptaline </w:t>
            </w:r>
            <w:r w:rsidRPr="004D4EC8">
              <w:rPr>
                <w:rFonts w:ascii="Swis721 Cn BT" w:hAnsi="Swis721 Cn BT" w:cs="Swis721 Cn BT Tur"/>
                <w:color w:val="000000"/>
                <w:sz w:val="18"/>
                <w:szCs w:val="18"/>
              </w:rPr>
              <w:t>karar verilir (tüm kararlar Belgelendirme Müdürü tarafından verilir.)</w:t>
            </w:r>
          </w:p>
          <w:p w14:paraId="7AC92091" w14:textId="77777777" w:rsidR="0040677E" w:rsidRPr="004D4EC8" w:rsidRDefault="0040677E" w:rsidP="003A4039">
            <w:pPr>
              <w:numPr>
                <w:ilvl w:val="0"/>
                <w:numId w:val="22"/>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w:color w:val="000000"/>
                <w:sz w:val="18"/>
                <w:szCs w:val="18"/>
              </w:rPr>
              <w:t>Düzeltici faaliyetin süresi en fazla 3</w:t>
            </w:r>
            <w:r w:rsidRPr="004D4EC8">
              <w:rPr>
                <w:rFonts w:ascii="Swis721 Cn BT" w:hAnsi="Swis721 Cn BT" w:cs="Swis721 Cn BT Tur"/>
                <w:color w:val="000000"/>
                <w:sz w:val="18"/>
                <w:szCs w:val="18"/>
              </w:rPr>
              <w:t xml:space="preserve"> aydır. Bu süre aşılırsa veya düzeltici faaliyet gerçekleşmezse belgenin iptaline karar verilir (tüm kararlar Belgelendirme Müdürü tarafından verilir.)</w:t>
            </w:r>
          </w:p>
        </w:tc>
      </w:tr>
      <w:tr w:rsidR="0040677E" w:rsidRPr="004D4EC8" w14:paraId="321B0218" w14:textId="77777777" w:rsidTr="003A4039">
        <w:trPr>
          <w:trHeight w:val="546"/>
        </w:trPr>
        <w:tc>
          <w:tcPr>
            <w:tcW w:w="567" w:type="dxa"/>
            <w:tcBorders>
              <w:top w:val="single" w:sz="4" w:space="0" w:color="auto"/>
              <w:left w:val="single" w:sz="4" w:space="0" w:color="000000"/>
              <w:bottom w:val="single" w:sz="4" w:space="0" w:color="000000"/>
            </w:tcBorders>
            <w:vAlign w:val="center"/>
          </w:tcPr>
          <w:p w14:paraId="627980EA"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3</w:t>
            </w:r>
          </w:p>
        </w:tc>
        <w:tc>
          <w:tcPr>
            <w:tcW w:w="3118" w:type="dxa"/>
            <w:tcBorders>
              <w:top w:val="single" w:sz="4" w:space="0" w:color="auto"/>
              <w:left w:val="single" w:sz="4" w:space="0" w:color="000000"/>
              <w:bottom w:val="single" w:sz="4" w:space="0" w:color="000000"/>
            </w:tcBorders>
            <w:vAlign w:val="center"/>
          </w:tcPr>
          <w:p w14:paraId="6A5384FF" w14:textId="77777777" w:rsidR="0040677E" w:rsidRPr="004D4EC8" w:rsidRDefault="0040677E" w:rsidP="003A4039">
            <w:pPr>
              <w:snapToGrid w:val="0"/>
              <w:spacing w:after="0" w:line="240" w:lineRule="auto"/>
              <w:rPr>
                <w:rFonts w:ascii="Swis721 Cn BT" w:hAnsi="Swis721 Cn BT" w:cs="Swis721 Cn BT"/>
                <w:color w:val="000000"/>
                <w:sz w:val="18"/>
                <w:szCs w:val="18"/>
              </w:rPr>
            </w:pPr>
            <w:r w:rsidRPr="004D4EC8">
              <w:rPr>
                <w:rFonts w:ascii="Swis721 Cn BT" w:hAnsi="Swis721 Cn BT" w:cs="Swis721 Cn BT"/>
                <w:color w:val="000000"/>
                <w:sz w:val="18"/>
                <w:szCs w:val="18"/>
              </w:rPr>
              <w:t>Planlanan denetimin 2 aydan fazla ertelenmesi</w:t>
            </w:r>
          </w:p>
        </w:tc>
        <w:tc>
          <w:tcPr>
            <w:tcW w:w="4677" w:type="dxa"/>
            <w:tcBorders>
              <w:top w:val="single" w:sz="4" w:space="0" w:color="auto"/>
              <w:left w:val="single" w:sz="4" w:space="0" w:color="000000"/>
              <w:bottom w:val="single" w:sz="4" w:space="0" w:color="000000"/>
              <w:right w:val="single" w:sz="4" w:space="0" w:color="000000"/>
            </w:tcBorders>
            <w:vAlign w:val="center"/>
          </w:tcPr>
          <w:p w14:paraId="21220B5F" w14:textId="77777777" w:rsidR="0040677E" w:rsidRPr="004D4EC8" w:rsidRDefault="0040677E" w:rsidP="003A4039">
            <w:pPr>
              <w:snapToGrid w:val="0"/>
              <w:spacing w:after="0" w:line="240" w:lineRule="auto"/>
              <w:rPr>
                <w:rFonts w:ascii="Swis721 Cn BT" w:hAnsi="Swis721 Cn BT" w:cs="Swis721 Cn BT"/>
                <w:color w:val="000000"/>
                <w:sz w:val="18"/>
                <w:szCs w:val="18"/>
              </w:rPr>
            </w:pPr>
            <w:r w:rsidRPr="004D4EC8">
              <w:rPr>
                <w:rFonts w:ascii="Swis721 Cn BT" w:hAnsi="Swis721 Cn BT" w:cs="Swis721 Cn BT Tur"/>
                <w:color w:val="000000"/>
                <w:sz w:val="18"/>
                <w:szCs w:val="18"/>
              </w:rPr>
              <w:t>Belge askıya alınır. Askı süresi en fazla 6 aydır. 6 ay</w:t>
            </w:r>
            <w:r w:rsidRPr="004D4EC8">
              <w:rPr>
                <w:rFonts w:ascii="Swis721 Cn BT" w:hAnsi="Swis721 Cn BT" w:cs="Swis721 Cn BT"/>
                <w:color w:val="000000"/>
                <w:sz w:val="18"/>
                <w:szCs w:val="18"/>
              </w:rPr>
              <w:t xml:space="preserve"> sonunda da denetim olmazsa belge iptal edilir.</w:t>
            </w:r>
          </w:p>
        </w:tc>
      </w:tr>
      <w:tr w:rsidR="0040677E" w:rsidRPr="004D4EC8" w14:paraId="0ECFBD59" w14:textId="77777777" w:rsidTr="003A4039">
        <w:trPr>
          <w:trHeight w:val="730"/>
        </w:trPr>
        <w:tc>
          <w:tcPr>
            <w:tcW w:w="567" w:type="dxa"/>
            <w:tcBorders>
              <w:top w:val="single" w:sz="4" w:space="0" w:color="000000"/>
              <w:left w:val="single" w:sz="4" w:space="0" w:color="000000"/>
              <w:bottom w:val="single" w:sz="4" w:space="0" w:color="000000"/>
            </w:tcBorders>
            <w:vAlign w:val="center"/>
          </w:tcPr>
          <w:p w14:paraId="512C309A"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4</w:t>
            </w:r>
          </w:p>
        </w:tc>
        <w:tc>
          <w:tcPr>
            <w:tcW w:w="3118" w:type="dxa"/>
            <w:tcBorders>
              <w:top w:val="single" w:sz="4" w:space="0" w:color="000000"/>
              <w:left w:val="single" w:sz="4" w:space="0" w:color="000000"/>
              <w:bottom w:val="single" w:sz="4" w:space="0" w:color="000000"/>
            </w:tcBorders>
          </w:tcPr>
          <w:p w14:paraId="275174A4" w14:textId="1B6ADDD6"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 xml:space="preserve">Herhangi bir </w:t>
            </w:r>
            <w:r w:rsidR="003261C6" w:rsidRPr="004D4EC8">
              <w:rPr>
                <w:rFonts w:ascii="Swis721 Cn BT" w:hAnsi="Swis721 Cn BT" w:cs="Swis721 Cn BT Tur"/>
                <w:color w:val="000000"/>
                <w:sz w:val="18"/>
                <w:szCs w:val="18"/>
              </w:rPr>
              <w:t>sebepten (</w:t>
            </w:r>
            <w:r w:rsidRPr="004D4EC8">
              <w:rPr>
                <w:rFonts w:ascii="Swis721 Cn BT" w:hAnsi="Swis721 Cn BT" w:cs="Swis721 Cn BT Tur"/>
                <w:color w:val="000000"/>
                <w:sz w:val="18"/>
                <w:szCs w:val="18"/>
              </w:rPr>
              <w:t xml:space="preserve">grev, doğal afetler, üretim / hizmetin durması </w:t>
            </w:r>
            <w:r w:rsidR="003B5A2F" w:rsidRPr="004D4EC8">
              <w:rPr>
                <w:rFonts w:ascii="Swis721 Cn BT" w:hAnsi="Swis721 Cn BT" w:cs="Swis721 Cn BT Tur"/>
                <w:color w:val="000000"/>
                <w:sz w:val="18"/>
                <w:szCs w:val="18"/>
              </w:rPr>
              <w:t>vb.</w:t>
            </w:r>
            <w:r w:rsidRPr="004D4EC8">
              <w:rPr>
                <w:rFonts w:ascii="Swis721 Cn BT" w:hAnsi="Swis721 Cn BT" w:cs="Swis721 Cn BT Tur"/>
                <w:color w:val="000000"/>
                <w:sz w:val="18"/>
                <w:szCs w:val="18"/>
              </w:rPr>
              <w:t>) dolayı firmanın kendisinin iptal veya askı talep etmesi</w:t>
            </w:r>
          </w:p>
        </w:tc>
        <w:tc>
          <w:tcPr>
            <w:tcW w:w="4677" w:type="dxa"/>
            <w:tcBorders>
              <w:top w:val="single" w:sz="4" w:space="0" w:color="000000"/>
              <w:left w:val="single" w:sz="4" w:space="0" w:color="000000"/>
              <w:bottom w:val="single" w:sz="4" w:space="0" w:color="000000"/>
              <w:right w:val="single" w:sz="4" w:space="0" w:color="000000"/>
            </w:tcBorders>
          </w:tcPr>
          <w:p w14:paraId="7AF4723E"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Belgelendirme Müdürü kararı ile en fazla 6 ay askı süresi, sonrasında denetim yapılmazsa iptaline, denetim yapılırsa normal belgelendirme prosedürü işletilir.</w:t>
            </w:r>
          </w:p>
        </w:tc>
      </w:tr>
      <w:tr w:rsidR="0040677E" w:rsidRPr="004D4EC8" w14:paraId="2EB71064" w14:textId="77777777" w:rsidTr="003A4039">
        <w:trPr>
          <w:trHeight w:val="482"/>
        </w:trPr>
        <w:tc>
          <w:tcPr>
            <w:tcW w:w="567" w:type="dxa"/>
            <w:tcBorders>
              <w:top w:val="single" w:sz="4" w:space="0" w:color="000000"/>
              <w:left w:val="single" w:sz="4" w:space="0" w:color="000000"/>
              <w:bottom w:val="single" w:sz="4" w:space="0" w:color="000000"/>
            </w:tcBorders>
            <w:vAlign w:val="center"/>
          </w:tcPr>
          <w:p w14:paraId="529FA685"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5</w:t>
            </w:r>
          </w:p>
        </w:tc>
        <w:tc>
          <w:tcPr>
            <w:tcW w:w="3118" w:type="dxa"/>
            <w:tcBorders>
              <w:top w:val="single" w:sz="4" w:space="0" w:color="000000"/>
              <w:left w:val="single" w:sz="4" w:space="0" w:color="000000"/>
              <w:bottom w:val="single" w:sz="4" w:space="0" w:color="000000"/>
            </w:tcBorders>
          </w:tcPr>
          <w:p w14:paraId="51C41614"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Firmanın yasal uygunluğunu kaybetmesi veya bunu gösteremez duruma düşmesi</w:t>
            </w:r>
          </w:p>
        </w:tc>
        <w:tc>
          <w:tcPr>
            <w:tcW w:w="4677" w:type="dxa"/>
            <w:tcBorders>
              <w:top w:val="single" w:sz="4" w:space="0" w:color="000000"/>
              <w:left w:val="single" w:sz="4" w:space="0" w:color="000000"/>
              <w:bottom w:val="single" w:sz="4" w:space="0" w:color="000000"/>
              <w:right w:val="single" w:sz="4" w:space="0" w:color="000000"/>
            </w:tcBorders>
          </w:tcPr>
          <w:p w14:paraId="6A8FEE55"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 xml:space="preserve">Belgenin acilen askıya alınmasına ve 6 aylık askı süresi sonunda durumun devam etmesine istinaden iptaline karar verilir. </w:t>
            </w:r>
          </w:p>
        </w:tc>
      </w:tr>
    </w:tbl>
    <w:p w14:paraId="3FFC9A2E" w14:textId="77777777" w:rsidR="00AD094F" w:rsidRPr="004D4EC8" w:rsidRDefault="00AD094F" w:rsidP="00E172B4">
      <w:pPr>
        <w:pStyle w:val="ListeParagraf"/>
        <w:spacing w:after="0" w:line="240" w:lineRule="auto"/>
        <w:ind w:left="851"/>
        <w:jc w:val="both"/>
        <w:rPr>
          <w:rFonts w:ascii="Swis721 Cn BT" w:hAnsi="Swis721 Cn BT" w:cs="Helvetica"/>
          <w:color w:val="000000"/>
        </w:rPr>
      </w:pPr>
    </w:p>
    <w:p w14:paraId="58B3A5FC" w14:textId="6C9803A4" w:rsidR="009369B3" w:rsidRPr="004D4EC8" w:rsidRDefault="009369B3" w:rsidP="00F2300D">
      <w:pPr>
        <w:pStyle w:val="Default"/>
        <w:ind w:left="851"/>
        <w:jc w:val="both"/>
        <w:rPr>
          <w:rFonts w:ascii="Swis721 Cn BT" w:hAnsi="Swis721 Cn BT" w:cs="Helvetica"/>
          <w:sz w:val="22"/>
          <w:szCs w:val="22"/>
        </w:rPr>
      </w:pPr>
      <w:r w:rsidRPr="004D4EC8">
        <w:rPr>
          <w:rFonts w:ascii="Swis721 Cn BT" w:hAnsi="Swis721 Cn BT" w:cs="Helvetica"/>
          <w:sz w:val="22"/>
          <w:szCs w:val="22"/>
        </w:rPr>
        <w:lastRenderedPageBreak/>
        <w:t>Müşteri, belgenin askıya alınma kararının tebliğinden itibaren belge ve logo kullanımını durdurur. Müşteri, belge ve eklerini en geç 15 (</w:t>
      </w:r>
      <w:r w:rsidR="003B5A2F" w:rsidRPr="004D4EC8">
        <w:rPr>
          <w:rFonts w:ascii="Swis721 Cn BT" w:hAnsi="Swis721 Cn BT" w:cs="Helvetica"/>
          <w:sz w:val="22"/>
          <w:szCs w:val="22"/>
        </w:rPr>
        <w:t>on beş</w:t>
      </w:r>
      <w:r w:rsidRPr="004D4EC8">
        <w:rPr>
          <w:rFonts w:ascii="Swis721 Cn BT" w:hAnsi="Swis721 Cn BT" w:cs="Helvetica"/>
          <w:sz w:val="22"/>
          <w:szCs w:val="22"/>
        </w:rPr>
        <w:t xml:space="preserve">) gün içerisinde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’e iade eder. İade etmediği takdirde öncelikle yazılı olarak uyarılır, uyarı dikkate alınmaz ise kanuni işlem başlatılır. Müşteri belgesini, ekini veya sözleşmesini kaybettiğini beyan ediyorsa yayınlanmış kayıp ilanını bir dilekçe ile Belgelendirme Müdürlüğüne bildirmesi istenir. Askıya alma süresince, müşteri belgeye ait haklardan faydalanamaz. Bu sürede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’in her türlü hakkı saklıdır. </w:t>
      </w:r>
    </w:p>
    <w:p w14:paraId="7EF39520" w14:textId="77777777" w:rsidR="009369B3" w:rsidRPr="004D4EC8" w:rsidRDefault="009369B3" w:rsidP="002C28B6">
      <w:pPr>
        <w:spacing w:after="0" w:line="240" w:lineRule="auto"/>
        <w:ind w:left="851"/>
        <w:jc w:val="both"/>
        <w:rPr>
          <w:rFonts w:ascii="Swis721 Cn BT" w:hAnsi="Swis721 Cn BT" w:cs="Helvetica"/>
          <w:color w:val="000000"/>
        </w:rPr>
      </w:pPr>
    </w:p>
    <w:p w14:paraId="61ACF1FF" w14:textId="3D179F0A" w:rsidR="00C40F34" w:rsidRPr="004D4EC8" w:rsidRDefault="00070DD4" w:rsidP="005078FC">
      <w:pPr>
        <w:spacing w:after="0" w:line="240" w:lineRule="auto"/>
        <w:ind w:left="851"/>
        <w:jc w:val="both"/>
        <w:rPr>
          <w:rFonts w:ascii="Swis721 Cn BT" w:hAnsi="Swis721 Cn BT" w:cs="Helvetica"/>
          <w:color w:val="000000"/>
        </w:rPr>
      </w:pPr>
      <w:r w:rsidRPr="004D4EC8">
        <w:rPr>
          <w:rFonts w:ascii="Swis721 Cn BT" w:hAnsi="Swis721 Cn BT" w:cs="Helvetica"/>
          <w:color w:val="000000"/>
        </w:rPr>
        <w:t>DSR</w:t>
      </w:r>
      <w:r w:rsidR="009369B3" w:rsidRPr="004D4EC8">
        <w:rPr>
          <w:rFonts w:ascii="Swis721 Cn BT" w:hAnsi="Swis721 Cn BT" w:cs="Helvetica"/>
          <w:color w:val="000000"/>
        </w:rPr>
        <w:t xml:space="preserve">, belgenin askıya alınmasına dair kararları web sitesinde yayınlarında ve günlük gazetelerde gerekçeli olarak yayınlama hakkına sahiptir. Belgenin askıya alınma nedeninin yapılan denetim neticesinde giderildiği kanıtlandığında, belge askıdan kaldırılır. </w:t>
      </w:r>
    </w:p>
    <w:p w14:paraId="42CCA9C4" w14:textId="77777777" w:rsidR="00C40F34" w:rsidRPr="004D4EC8" w:rsidRDefault="00C40F34" w:rsidP="002C28B6">
      <w:pPr>
        <w:spacing w:after="0" w:line="240" w:lineRule="auto"/>
        <w:ind w:left="851"/>
        <w:jc w:val="both"/>
        <w:rPr>
          <w:rFonts w:ascii="Swis721 Cn BT" w:hAnsi="Swis721 Cn BT" w:cs="Helvetica"/>
          <w:color w:val="000000"/>
        </w:rPr>
      </w:pPr>
    </w:p>
    <w:p w14:paraId="40998DC8" w14:textId="05B97236" w:rsidR="00AD094F" w:rsidRPr="004D4EC8" w:rsidRDefault="009369B3" w:rsidP="002C28B6">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Belgenin askıda kalma süresi en fazla </w:t>
      </w:r>
      <w:r w:rsidR="00E4697A" w:rsidRPr="004D4EC8">
        <w:rPr>
          <w:rFonts w:ascii="Swis721 Cn BT" w:hAnsi="Swis721 Cn BT" w:cs="Helvetica"/>
          <w:color w:val="000000"/>
        </w:rPr>
        <w:t xml:space="preserve">3 </w:t>
      </w:r>
      <w:r w:rsidRPr="004D4EC8">
        <w:rPr>
          <w:rFonts w:ascii="Swis721 Cn BT" w:hAnsi="Swis721 Cn BT" w:cs="Helvetica"/>
          <w:color w:val="000000"/>
        </w:rPr>
        <w:t xml:space="preserve">aydır. Ancak bu süre Belgelendirme </w:t>
      </w:r>
      <w:r w:rsidR="009525B2" w:rsidRPr="004D4EC8">
        <w:rPr>
          <w:rFonts w:ascii="Swis721 Cn BT" w:hAnsi="Swis721 Cn BT" w:cs="Helvetica"/>
          <w:color w:val="000000"/>
        </w:rPr>
        <w:t xml:space="preserve">Müdürü </w:t>
      </w:r>
      <w:r w:rsidRPr="004D4EC8">
        <w:rPr>
          <w:rFonts w:ascii="Swis721 Cn BT" w:hAnsi="Swis721 Cn BT" w:cs="Helvetica"/>
          <w:color w:val="000000"/>
        </w:rPr>
        <w:t xml:space="preserve">kararı ile özel durumlar için (mevsimlik ürünler, doğal afetler, ekonomik kriz </w:t>
      </w:r>
      <w:r w:rsidR="003B5A2F" w:rsidRPr="004D4EC8">
        <w:rPr>
          <w:rFonts w:ascii="Swis721 Cn BT" w:hAnsi="Swis721 Cn BT" w:cs="Helvetica"/>
          <w:color w:val="000000"/>
        </w:rPr>
        <w:t>vb.</w:t>
      </w:r>
      <w:r w:rsidRPr="004D4EC8">
        <w:rPr>
          <w:rFonts w:ascii="Swis721 Cn BT" w:hAnsi="Swis721 Cn BT" w:cs="Helvetica"/>
          <w:color w:val="000000"/>
        </w:rPr>
        <w:t xml:space="preserve"> durumlarda) en fazla </w:t>
      </w:r>
      <w:r w:rsidR="00E4697A" w:rsidRPr="004D4EC8">
        <w:rPr>
          <w:rFonts w:ascii="Swis721 Cn BT" w:hAnsi="Swis721 Cn BT" w:cs="Helvetica"/>
          <w:color w:val="000000"/>
        </w:rPr>
        <w:t>3</w:t>
      </w:r>
      <w:r w:rsidRPr="004D4EC8">
        <w:rPr>
          <w:rFonts w:ascii="Swis721 Cn BT" w:hAnsi="Swis721 Cn BT" w:cs="Helvetica"/>
          <w:color w:val="000000"/>
        </w:rPr>
        <w:t xml:space="preserve"> ay daha uzatılabilir.</w:t>
      </w:r>
    </w:p>
    <w:p w14:paraId="5DE119BB" w14:textId="77777777" w:rsidR="00BC0E0C" w:rsidRPr="004D4EC8" w:rsidRDefault="00BC0E0C" w:rsidP="00BC0E0C">
      <w:pPr>
        <w:pStyle w:val="ListeParagraf"/>
        <w:spacing w:after="0" w:line="240" w:lineRule="auto"/>
        <w:ind w:left="851"/>
        <w:jc w:val="both"/>
        <w:rPr>
          <w:rFonts w:ascii="Swis721 Cn BT" w:hAnsi="Swis721 Cn BT" w:cs="Helvetica"/>
          <w:b/>
          <w:color w:val="000000"/>
        </w:rPr>
      </w:pPr>
    </w:p>
    <w:p w14:paraId="1FA5003D" w14:textId="77777777" w:rsidR="009369B3" w:rsidRPr="004D4EC8" w:rsidRDefault="009369B3" w:rsidP="00E172B4">
      <w:pPr>
        <w:pStyle w:val="ListeParagraf"/>
        <w:numPr>
          <w:ilvl w:val="1"/>
          <w:numId w:val="26"/>
        </w:numPr>
        <w:spacing w:after="0" w:line="240" w:lineRule="auto"/>
        <w:ind w:left="851" w:hanging="425"/>
        <w:jc w:val="both"/>
        <w:rPr>
          <w:rFonts w:ascii="Swis721 Cn BT" w:hAnsi="Swis721 Cn BT" w:cs="Helvetica"/>
          <w:b/>
          <w:color w:val="000000"/>
        </w:rPr>
      </w:pPr>
      <w:r w:rsidRPr="004D4EC8">
        <w:rPr>
          <w:rFonts w:ascii="Swis721 Cn BT" w:hAnsi="Swis721 Cn BT" w:cs="Helvetica"/>
          <w:b/>
          <w:color w:val="000000"/>
        </w:rPr>
        <w:t>Sözleşmenin İptal Edilmesi</w:t>
      </w:r>
    </w:p>
    <w:p w14:paraId="1806EDD1" w14:textId="7F42B5A1" w:rsidR="009369B3" w:rsidRPr="004D4EC8" w:rsidRDefault="009369B3"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Müşterinin </w:t>
      </w:r>
      <w:r w:rsidR="00070DD4" w:rsidRPr="004D4EC8">
        <w:rPr>
          <w:rFonts w:ascii="Swis721 Cn BT" w:hAnsi="Swis721 Cn BT" w:cs="Helvetica"/>
          <w:sz w:val="22"/>
          <w:szCs w:val="22"/>
        </w:rPr>
        <w:t>DSR</w:t>
      </w:r>
      <w:r w:rsidR="00D26E85" w:rsidRPr="004D4EC8">
        <w:rPr>
          <w:rFonts w:ascii="Swis721 Cn BT" w:hAnsi="Swis721 Cn BT" w:cs="Helvetica"/>
          <w:sz w:val="22"/>
          <w:szCs w:val="22"/>
        </w:rPr>
        <w:t xml:space="preserve"> Yönetim</w:t>
      </w:r>
      <w:r w:rsidRPr="004D4EC8">
        <w:rPr>
          <w:rFonts w:ascii="Swis721 Cn BT" w:hAnsi="Swis721 Cn BT" w:cs="Helvetica"/>
          <w:sz w:val="22"/>
          <w:szCs w:val="22"/>
        </w:rPr>
        <w:t xml:space="preserve"> Sistem Belgesi’nin kullan</w:t>
      </w:r>
      <w:r w:rsidR="009525B2" w:rsidRPr="004D4EC8">
        <w:rPr>
          <w:rFonts w:ascii="Swis721 Cn BT" w:hAnsi="Swis721 Cn BT" w:cs="Helvetica"/>
          <w:sz w:val="22"/>
          <w:szCs w:val="22"/>
        </w:rPr>
        <w:t xml:space="preserve">ımına dair sözleşmesi,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 Belgelendirme </w:t>
      </w:r>
      <w:r w:rsidR="009525B2" w:rsidRPr="004D4EC8">
        <w:rPr>
          <w:rFonts w:ascii="Swis721 Cn BT" w:hAnsi="Swis721 Cn BT" w:cs="Helvetica"/>
          <w:sz w:val="22"/>
          <w:szCs w:val="22"/>
        </w:rPr>
        <w:t xml:space="preserve">Müdürü </w:t>
      </w:r>
      <w:r w:rsidRPr="004D4EC8">
        <w:rPr>
          <w:rFonts w:ascii="Swis721 Cn BT" w:hAnsi="Swis721 Cn BT" w:cs="Helvetica"/>
          <w:sz w:val="22"/>
          <w:szCs w:val="22"/>
        </w:rPr>
        <w:t xml:space="preserve">kararına göre iptal edilebilir. Sözleşmenin iptal edilmesini gerektiren durumlar; </w:t>
      </w:r>
    </w:p>
    <w:p w14:paraId="5CDE339B"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Askı süresi sonuna kadar müşterinin askı halinin kaldırılması için denetim gerçekleştirilmesine müsaade etmemesi veya askı süresi sonunda yapılan denetimde majör uygunsuzluğun bulunması.</w:t>
      </w:r>
    </w:p>
    <w:p w14:paraId="536EA27D"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 Yönetim Sistem Belgesini, kapsamında belirtilen ürün veya hizmetten farklı alanlarda kullanması </w:t>
      </w:r>
    </w:p>
    <w:p w14:paraId="565C85CD"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iflası veya belge kapsamındaki faaliyete son vermesi </w:t>
      </w:r>
    </w:p>
    <w:p w14:paraId="3685F4FF"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denetim sırasında eksik ve yanıltıcı bilgi vermesi </w:t>
      </w:r>
    </w:p>
    <w:p w14:paraId="4C14A737"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Belgenin yanıltıcı ve haksız kullanımı </w:t>
      </w:r>
    </w:p>
    <w:p w14:paraId="4F5FB4E2" w14:textId="2ED586F3" w:rsidR="009369B3" w:rsidRPr="004D4EC8" w:rsidRDefault="00070DD4"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DSR</w:t>
      </w:r>
      <w:r w:rsidR="00466723" w:rsidRPr="004D4EC8">
        <w:rPr>
          <w:rFonts w:ascii="Swis721 Cn BT" w:hAnsi="Swis721 Cn BT" w:cs="Helvetica"/>
          <w:sz w:val="22"/>
          <w:szCs w:val="22"/>
        </w:rPr>
        <w:t xml:space="preserve"> </w:t>
      </w:r>
      <w:r w:rsidR="009369B3" w:rsidRPr="004D4EC8">
        <w:rPr>
          <w:rFonts w:ascii="Swis721 Cn BT" w:hAnsi="Swis721 Cn BT" w:cs="Helvetica"/>
          <w:sz w:val="22"/>
          <w:szCs w:val="22"/>
        </w:rPr>
        <w:t xml:space="preserve">belgelendirme ücretinin ödenmemesi </w:t>
      </w:r>
    </w:p>
    <w:p w14:paraId="25AB1C04"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Belgenin geçerlilik süresi içinde yapılan denetimlerde müşterinin sisteminin ilgili standarda uygunluğunu yitirdiğinin tespit edilmesi </w:t>
      </w:r>
    </w:p>
    <w:p w14:paraId="305E9E18"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belgede belirtilen tesis adresinde bulunmaması </w:t>
      </w:r>
    </w:p>
    <w:p w14:paraId="38E3D3FD"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bu talimat hükümlerine aykırı hareket etmesi </w:t>
      </w:r>
    </w:p>
    <w:p w14:paraId="17485F83"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Müşterinin</w:t>
      </w:r>
      <w:r w:rsidR="00C40F34" w:rsidRPr="004D4EC8">
        <w:rPr>
          <w:rFonts w:ascii="Swis721 Cn BT" w:hAnsi="Swis721 Cn BT" w:cs="Helvetica"/>
          <w:sz w:val="22"/>
          <w:szCs w:val="22"/>
        </w:rPr>
        <w:t xml:space="preserve"> belge ve ekleri üzerinde tahrib</w:t>
      </w:r>
      <w:r w:rsidRPr="004D4EC8">
        <w:rPr>
          <w:rFonts w:ascii="Swis721 Cn BT" w:hAnsi="Swis721 Cn BT" w:cs="Helvetica"/>
          <w:sz w:val="22"/>
          <w:szCs w:val="22"/>
        </w:rPr>
        <w:t xml:space="preserve">at yapması </w:t>
      </w:r>
    </w:p>
    <w:p w14:paraId="4E84ECD2"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talebi sonucu </w:t>
      </w:r>
    </w:p>
    <w:p w14:paraId="5C7E1206"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tüzel kişiliğinin değişmesi </w:t>
      </w:r>
    </w:p>
    <w:p w14:paraId="6B8652EF" w14:textId="77777777" w:rsidR="009369B3" w:rsidRPr="004D4EC8" w:rsidRDefault="009369B3" w:rsidP="00E172B4">
      <w:pPr>
        <w:pStyle w:val="Default"/>
        <w:ind w:left="708"/>
        <w:jc w:val="both"/>
        <w:rPr>
          <w:rFonts w:ascii="Swis721 Cn BT" w:hAnsi="Swis721 Cn BT" w:cs="Helvetica"/>
          <w:sz w:val="22"/>
          <w:szCs w:val="22"/>
        </w:rPr>
      </w:pPr>
    </w:p>
    <w:p w14:paraId="1B28841A" w14:textId="2F2D5FE0" w:rsidR="0082783E" w:rsidRPr="004D4EC8" w:rsidRDefault="0082783E" w:rsidP="00E172B4">
      <w:pPr>
        <w:pStyle w:val="Default"/>
        <w:ind w:left="708" w:firstLine="143"/>
        <w:jc w:val="both"/>
        <w:rPr>
          <w:rFonts w:ascii="Swis721 Cn BT" w:hAnsi="Swis721 Cn BT" w:cs="Helvetica"/>
          <w:sz w:val="22"/>
          <w:szCs w:val="22"/>
        </w:rPr>
      </w:pPr>
      <w:r w:rsidRPr="004D4EC8">
        <w:rPr>
          <w:rFonts w:ascii="Swis721 Cn BT" w:hAnsi="Swis721 Cn BT" w:cs="Helvetica"/>
          <w:sz w:val="22"/>
          <w:szCs w:val="22"/>
        </w:rPr>
        <w:t>Müşteri sözleşmesini</w:t>
      </w:r>
      <w:r w:rsidR="00443EE4" w:rsidRPr="004D4EC8">
        <w:rPr>
          <w:rFonts w:ascii="Swis721 Cn BT" w:hAnsi="Swis721 Cn BT" w:cs="Helvetica"/>
          <w:sz w:val="22"/>
          <w:szCs w:val="22"/>
        </w:rPr>
        <w:t xml:space="preserve"> iptal etmek istediğinde, iste</w:t>
      </w:r>
      <w:r w:rsidRPr="004D4EC8">
        <w:rPr>
          <w:rFonts w:ascii="Swis721 Cn BT" w:hAnsi="Swis721 Cn BT" w:cs="Helvetica"/>
          <w:sz w:val="22"/>
          <w:szCs w:val="22"/>
        </w:rPr>
        <w:t xml:space="preserve">ğini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’e yazılı olarak bildirir. </w:t>
      </w:r>
    </w:p>
    <w:p w14:paraId="7C6094DC" w14:textId="77777777" w:rsidR="0082783E" w:rsidRPr="004D4EC8" w:rsidRDefault="0082783E" w:rsidP="00E172B4">
      <w:pPr>
        <w:pStyle w:val="Default"/>
        <w:ind w:left="708"/>
        <w:jc w:val="both"/>
        <w:rPr>
          <w:rFonts w:ascii="Swis721 Cn BT" w:hAnsi="Swis721 Cn BT" w:cs="Helvetica"/>
          <w:sz w:val="22"/>
          <w:szCs w:val="22"/>
        </w:rPr>
      </w:pPr>
    </w:p>
    <w:p w14:paraId="203BBDB3" w14:textId="37BE4B7C" w:rsidR="0082783E" w:rsidRPr="004D4EC8" w:rsidRDefault="00070DD4"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DSR</w:t>
      </w:r>
      <w:r w:rsidR="0082783E" w:rsidRPr="004D4EC8">
        <w:rPr>
          <w:rFonts w:ascii="Swis721 Cn BT" w:hAnsi="Swis721 Cn BT" w:cs="Helvetica"/>
          <w:sz w:val="22"/>
          <w:szCs w:val="22"/>
        </w:rPr>
        <w:t xml:space="preserve"> belgenin geri alınması ve sözleşmenin iptal edilmesine dair kararları </w:t>
      </w:r>
      <w:r w:rsidRPr="004D4EC8">
        <w:rPr>
          <w:rFonts w:ascii="Swis721 Cn BT" w:hAnsi="Swis721 Cn BT" w:cs="Helvetica"/>
          <w:sz w:val="22"/>
          <w:szCs w:val="22"/>
        </w:rPr>
        <w:t>DSR</w:t>
      </w:r>
      <w:r w:rsidR="0082783E" w:rsidRPr="004D4EC8">
        <w:rPr>
          <w:rFonts w:ascii="Swis721 Cn BT" w:hAnsi="Swis721 Cn BT" w:cs="Helvetica"/>
          <w:sz w:val="22"/>
          <w:szCs w:val="22"/>
        </w:rPr>
        <w:t xml:space="preserve"> web sitesinde yayınlarında ve günlük gazetelerde gerekçeli olarak yayınlama hakkına sahiptir. Belge geri alındığında bu müşterinin adı belgeli müşteriler listesinden çıkarılır. </w:t>
      </w:r>
    </w:p>
    <w:p w14:paraId="2EE94695" w14:textId="77777777" w:rsidR="0082783E" w:rsidRPr="004D4EC8" w:rsidRDefault="0082783E" w:rsidP="00E172B4">
      <w:pPr>
        <w:pStyle w:val="Default"/>
        <w:ind w:left="851"/>
        <w:jc w:val="both"/>
        <w:rPr>
          <w:rFonts w:ascii="Swis721 Cn BT" w:hAnsi="Swis721 Cn BT" w:cs="Helvetica"/>
          <w:sz w:val="22"/>
          <w:szCs w:val="22"/>
        </w:rPr>
      </w:pPr>
    </w:p>
    <w:p w14:paraId="464591B4" w14:textId="5722EA39" w:rsidR="0082783E" w:rsidRPr="004D4EC8" w:rsidRDefault="0082783E"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Müşteri, belgenin geri alınması ve sözleşmenin iptali kararının tebliğinden itibaren belge ve logonun kullanımını durdurur. Müşteri, sözleşme ile kendisine verilmiş her türlü belgeyi kendisine tebliğ tarihinden itibaren en</w:t>
      </w:r>
      <w:r w:rsidR="00443EE4" w:rsidRPr="004D4EC8">
        <w:rPr>
          <w:rFonts w:ascii="Swis721 Cn BT" w:hAnsi="Swis721 Cn BT" w:cs="Helvetica"/>
          <w:sz w:val="22"/>
          <w:szCs w:val="22"/>
        </w:rPr>
        <w:t xml:space="preserve"> geç 15 gün içerisinde </w:t>
      </w:r>
      <w:r w:rsidR="00070DD4" w:rsidRPr="004D4EC8">
        <w:rPr>
          <w:rFonts w:ascii="Swis721 Cn BT" w:hAnsi="Swis721 Cn BT" w:cs="Helvetica"/>
          <w:sz w:val="22"/>
          <w:szCs w:val="22"/>
        </w:rPr>
        <w:t>DSR</w:t>
      </w:r>
      <w:r w:rsidR="00443EE4" w:rsidRPr="004D4EC8">
        <w:rPr>
          <w:rFonts w:ascii="Swis721 Cn BT" w:hAnsi="Swis721 Cn BT" w:cs="Helvetica"/>
          <w:sz w:val="22"/>
          <w:szCs w:val="22"/>
        </w:rPr>
        <w:t xml:space="preserve">’ </w:t>
      </w:r>
      <w:r w:rsidRPr="004D4EC8">
        <w:rPr>
          <w:rFonts w:ascii="Swis721 Cn BT" w:hAnsi="Swis721 Cn BT" w:cs="Helvetica"/>
          <w:sz w:val="22"/>
          <w:szCs w:val="22"/>
        </w:rPr>
        <w:t>e iade eder.</w:t>
      </w:r>
    </w:p>
    <w:p w14:paraId="75F37C7B" w14:textId="77777777" w:rsidR="009369B3" w:rsidRPr="004D4EC8" w:rsidRDefault="009369B3" w:rsidP="00E172B4">
      <w:pPr>
        <w:pStyle w:val="ListeParagraf"/>
        <w:spacing w:after="0" w:line="240" w:lineRule="auto"/>
        <w:ind w:left="1428"/>
        <w:jc w:val="both"/>
        <w:rPr>
          <w:rFonts w:ascii="Swis721 Cn BT" w:hAnsi="Swis721 Cn BT" w:cs="Helvetica"/>
          <w:b/>
          <w:color w:val="000000"/>
        </w:rPr>
      </w:pPr>
    </w:p>
    <w:p w14:paraId="18FB6F93"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cs="Helvetica"/>
          <w:b/>
          <w:color w:val="000000"/>
        </w:rPr>
      </w:pPr>
      <w:r w:rsidRPr="004D4EC8">
        <w:rPr>
          <w:rFonts w:ascii="Swis721 Cn BT" w:hAnsi="Swis721 Cn BT" w:cs="Helvetica"/>
          <w:b/>
          <w:color w:val="000000"/>
        </w:rPr>
        <w:t>Sertifikalı Bir Organizasyonun Sorumlulukları</w:t>
      </w:r>
    </w:p>
    <w:p w14:paraId="00F41BAB" w14:textId="77777777"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Her zaman sertifika kurallarına uyulduğundan emin olunmalıdır. </w:t>
      </w:r>
    </w:p>
    <w:p w14:paraId="2FD62A9E" w14:textId="6560E0BD" w:rsidR="00AD094F" w:rsidRPr="004D4EC8" w:rsidRDefault="00AD094F" w:rsidP="00E172B4">
      <w:pPr>
        <w:pStyle w:val="GvdeMetni"/>
        <w:numPr>
          <w:ilvl w:val="0"/>
          <w:numId w:val="1"/>
        </w:numPr>
        <w:tabs>
          <w:tab w:val="left" w:pos="0"/>
          <w:tab w:val="left" w:pos="360"/>
          <w:tab w:val="left" w:pos="72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Sistemin sürekliliği ve sürekli iyileşmeyi sağlayacak şekilde uygulanması organizasyonun sorumluluğudur. Sertifikanın geçerliliği bu uygulamanın yapılmasına bağlıdır, bu durum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tarafından yapılacak gözetim denetimleri ile teyit edilecektir. </w:t>
      </w:r>
    </w:p>
    <w:p w14:paraId="462DAB6B" w14:textId="6408AA51"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Logo </w:t>
      </w:r>
      <w:r w:rsidR="003261C6" w:rsidRPr="004D4EC8">
        <w:rPr>
          <w:rFonts w:ascii="Swis721 Cn BT" w:eastAsiaTheme="minorHAnsi" w:hAnsi="Swis721 Cn BT" w:cs="Helvetica"/>
          <w:color w:val="000000"/>
          <w:sz w:val="22"/>
          <w:szCs w:val="22"/>
          <w:lang w:eastAsia="en-US"/>
        </w:rPr>
        <w:t>kullanımı</w:t>
      </w:r>
      <w:r w:rsidRPr="004D4EC8">
        <w:rPr>
          <w:rFonts w:ascii="Swis721 Cn BT" w:eastAsiaTheme="minorHAnsi" w:hAnsi="Swis721 Cn BT" w:cs="Helvetica"/>
          <w:b/>
          <w:bCs/>
          <w:color w:val="0000FF"/>
          <w:sz w:val="22"/>
          <w:szCs w:val="22"/>
          <w:lang w:eastAsia="en-US"/>
        </w:rPr>
        <w:t xml:space="preserve"> Logo ve Belge Kullanım Talimatı</w:t>
      </w:r>
      <w:r w:rsidRPr="004D4EC8">
        <w:rPr>
          <w:rFonts w:ascii="Swis721 Cn BT" w:eastAsiaTheme="minorHAnsi" w:hAnsi="Swis721 Cn BT" w:cs="Helvetica"/>
          <w:color w:val="000000"/>
          <w:sz w:val="22"/>
          <w:szCs w:val="22"/>
          <w:lang w:eastAsia="en-US"/>
        </w:rPr>
        <w:t xml:space="preserve">nda belirtilen koşul ve şartlara uygun yapılmalı (örnek başarılı denetim sonrasında tescilin yapılması ile sertifikalı organizasyon ilgili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logosunu kullanmaya hak kazanır. Logo yalnızca sertifikalı organizasyonlar tarafından ve her zaman sertifikada belirtilmiş ad ve adres(ler) ile birlikte kullanılmalıdır. Logo yazışmalar, ilan ve promosyon alanlarında kullanılmak istendiğinde mutlak sertifika numarası ve uygun olan yönetim standardını kapsayacak şekilde </w:t>
      </w:r>
      <w:r w:rsidRPr="004D4EC8">
        <w:rPr>
          <w:rFonts w:ascii="Swis721 Cn BT" w:eastAsiaTheme="minorHAnsi" w:hAnsi="Swis721 Cn BT" w:cs="Helvetica"/>
          <w:color w:val="000000"/>
          <w:sz w:val="22"/>
          <w:szCs w:val="22"/>
          <w:lang w:eastAsia="en-US"/>
        </w:rPr>
        <w:lastRenderedPageBreak/>
        <w:t>kullanılmalıdır. Logo yalnızca tescilin yapıldığı alanla ilgili ve sertifika tescilini yapan organizasyonu belirterek kullanılabilir, logonun kullanıldığı durum ve hal tescilde belirlenmiş alanların dışında old</w:t>
      </w:r>
      <w:r w:rsidR="00443EE4" w:rsidRPr="004D4EC8">
        <w:rPr>
          <w:rFonts w:ascii="Swis721 Cn BT" w:eastAsiaTheme="minorHAnsi" w:hAnsi="Swis721 Cn BT" w:cs="Helvetica"/>
          <w:color w:val="000000"/>
          <w:sz w:val="22"/>
          <w:szCs w:val="22"/>
          <w:lang w:eastAsia="en-US"/>
        </w:rPr>
        <w:t xml:space="preserve">uğunuza dair şüphe </w:t>
      </w:r>
      <w:r w:rsidR="008570BD" w:rsidRPr="004D4EC8">
        <w:rPr>
          <w:rFonts w:ascii="Swis721 Cn BT" w:eastAsiaTheme="minorHAnsi" w:hAnsi="Swis721 Cn BT" w:cs="Helvetica"/>
          <w:color w:val="000000"/>
          <w:sz w:val="22"/>
          <w:szCs w:val="22"/>
          <w:lang w:eastAsia="en-US"/>
        </w:rPr>
        <w:t>yaratmamalıdır. Herhangi</w:t>
      </w:r>
      <w:r w:rsidRPr="004D4EC8">
        <w:rPr>
          <w:rFonts w:ascii="Swis721 Cn BT" w:eastAsiaTheme="minorHAnsi" w:hAnsi="Swis721 Cn BT" w:cs="Helvetica"/>
          <w:color w:val="000000"/>
          <w:sz w:val="22"/>
          <w:szCs w:val="22"/>
          <w:lang w:eastAsia="en-US"/>
        </w:rPr>
        <w:t xml:space="preserve"> bir sebeple sertifikanın devamlılığı durdurulduğunda logo kullanımı kesinlikle derhal durdurulmalıdır.)</w:t>
      </w:r>
    </w:p>
    <w:p w14:paraId="0ADD31D2" w14:textId="77777777" w:rsidR="001002D7" w:rsidRPr="004D4EC8" w:rsidRDefault="001002D7" w:rsidP="00E172B4">
      <w:pPr>
        <w:pStyle w:val="GvdeMetni"/>
        <w:ind w:left="1276" w:hanging="425"/>
        <w:rPr>
          <w:rFonts w:ascii="Swis721 Cn BT" w:eastAsiaTheme="minorHAnsi" w:hAnsi="Swis721 Cn BT" w:cs="Helvetica"/>
          <w:color w:val="000000"/>
          <w:sz w:val="22"/>
          <w:szCs w:val="22"/>
          <w:lang w:eastAsia="en-US"/>
        </w:rPr>
      </w:pPr>
    </w:p>
    <w:p w14:paraId="62CD04C0" w14:textId="47E2B8EF"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Gerekli durumlarda ISO 9001</w:t>
      </w:r>
      <w:r w:rsidR="00087C40">
        <w:rPr>
          <w:rFonts w:ascii="Swis721 Cn BT" w:eastAsiaTheme="minorHAnsi" w:hAnsi="Swis721 Cn BT" w:cs="Helvetica"/>
          <w:color w:val="000000"/>
          <w:sz w:val="22"/>
          <w:szCs w:val="22"/>
          <w:lang w:eastAsia="en-US"/>
        </w:rPr>
        <w:t xml:space="preserve">, </w:t>
      </w:r>
      <w:r w:rsidR="00087C40" w:rsidRPr="00087C40">
        <w:rPr>
          <w:rFonts w:ascii="Swis721 Cn BT" w:eastAsiaTheme="minorHAnsi" w:hAnsi="Swis721 Cn BT" w:cs="Helvetica"/>
          <w:i/>
          <w:iCs/>
          <w:color w:val="000000"/>
          <w:sz w:val="22"/>
          <w:szCs w:val="22"/>
          <w:lang w:eastAsia="en-US"/>
        </w:rPr>
        <w:t>ISO 14001</w:t>
      </w:r>
      <w:r w:rsidRPr="004D4EC8">
        <w:rPr>
          <w:rFonts w:ascii="Swis721 Cn BT" w:eastAsiaTheme="minorHAnsi" w:hAnsi="Swis721 Cn BT" w:cs="Helvetica"/>
          <w:color w:val="000000"/>
          <w:sz w:val="22"/>
          <w:szCs w:val="22"/>
          <w:lang w:eastAsia="en-US"/>
        </w:rPr>
        <w:t xml:space="preserve">, ISO </w:t>
      </w:r>
      <w:r w:rsidR="007A373D" w:rsidRPr="004D4EC8">
        <w:rPr>
          <w:rFonts w:ascii="Swis721 Cn BT" w:eastAsiaTheme="minorHAnsi" w:hAnsi="Swis721 Cn BT" w:cs="Helvetica"/>
          <w:color w:val="000000"/>
          <w:sz w:val="22"/>
          <w:szCs w:val="22"/>
          <w:lang w:eastAsia="en-US"/>
        </w:rPr>
        <w:t>22000</w:t>
      </w:r>
      <w:r w:rsidR="00087C40">
        <w:rPr>
          <w:rFonts w:ascii="Swis721 Cn BT" w:eastAsiaTheme="minorHAnsi" w:hAnsi="Swis721 Cn BT" w:cs="Helvetica"/>
          <w:color w:val="000000"/>
          <w:sz w:val="22"/>
          <w:szCs w:val="22"/>
          <w:lang w:eastAsia="en-US"/>
        </w:rPr>
        <w:t xml:space="preserve">, </w:t>
      </w:r>
      <w:r w:rsidR="00087C40" w:rsidRPr="00087C40">
        <w:rPr>
          <w:rFonts w:ascii="Swis721 Cn BT" w:eastAsiaTheme="minorHAnsi" w:hAnsi="Swis721 Cn BT" w:cs="Helvetica"/>
          <w:i/>
          <w:iCs/>
          <w:color w:val="000000"/>
          <w:sz w:val="22"/>
          <w:szCs w:val="22"/>
          <w:lang w:eastAsia="en-US"/>
        </w:rPr>
        <w:t>ISO 27701</w:t>
      </w:r>
      <w:r w:rsidR="007A373D" w:rsidRPr="004D4EC8">
        <w:rPr>
          <w:rFonts w:ascii="Swis721 Cn BT" w:eastAsiaTheme="minorHAnsi" w:hAnsi="Swis721 Cn BT" w:cs="Helvetica"/>
          <w:color w:val="000000"/>
          <w:sz w:val="22"/>
          <w:szCs w:val="22"/>
          <w:lang w:eastAsia="en-US"/>
        </w:rPr>
        <w:t xml:space="preserve"> </w:t>
      </w:r>
      <w:r w:rsidR="001002D7" w:rsidRPr="004D4EC8">
        <w:rPr>
          <w:rFonts w:ascii="Swis721 Cn BT" w:eastAsiaTheme="minorHAnsi" w:hAnsi="Swis721 Cn BT" w:cs="Helvetica"/>
          <w:color w:val="000000"/>
          <w:sz w:val="22"/>
          <w:szCs w:val="22"/>
          <w:lang w:eastAsia="en-US"/>
        </w:rPr>
        <w:t xml:space="preserve">ve </w:t>
      </w:r>
      <w:r w:rsidR="001002D7" w:rsidRPr="004D4EC8">
        <w:rPr>
          <w:rFonts w:ascii="Swis721 Cn BT" w:eastAsiaTheme="minorHAnsi" w:hAnsi="Swis721 Cn BT" w:cs="Helvetica"/>
          <w:sz w:val="22"/>
          <w:szCs w:val="22"/>
          <w:lang w:eastAsia="en-US"/>
        </w:rPr>
        <w:t xml:space="preserve">ISO 27001’ e </w:t>
      </w:r>
      <w:r w:rsidR="007A373D" w:rsidRPr="004D4EC8">
        <w:rPr>
          <w:rFonts w:ascii="Swis721 Cn BT" w:eastAsiaTheme="minorHAnsi" w:hAnsi="Swis721 Cn BT" w:cs="Helvetica"/>
          <w:sz w:val="22"/>
          <w:szCs w:val="22"/>
          <w:lang w:eastAsia="en-US"/>
        </w:rPr>
        <w:t>uygun</w:t>
      </w:r>
      <w:r w:rsidRPr="004D4EC8">
        <w:rPr>
          <w:rFonts w:ascii="Swis721 Cn BT" w:eastAsiaTheme="minorHAnsi" w:hAnsi="Swis721 Cn BT" w:cs="Helvetica"/>
          <w:sz w:val="22"/>
          <w:szCs w:val="22"/>
          <w:lang w:eastAsia="en-US"/>
        </w:rPr>
        <w:t xml:space="preserve"> olarak </w:t>
      </w:r>
      <w:r w:rsidRPr="004D4EC8">
        <w:rPr>
          <w:rFonts w:ascii="Swis721 Cn BT" w:eastAsiaTheme="minorHAnsi" w:hAnsi="Swis721 Cn BT" w:cs="Helvetica"/>
          <w:color w:val="000000"/>
          <w:sz w:val="22"/>
          <w:szCs w:val="22"/>
          <w:lang w:eastAsia="en-US"/>
        </w:rPr>
        <w:t xml:space="preserve">sisteme dahil edilen dokümanlar ve sürdürülen çalışmaların tamamının ya da herhangi bir bölümünün suretlerinin Belgelendirme Müdürünün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çalışmalarında; referans olarak kullanabilmesi için elde edilebilir olmasına imkan sağlanmalıdır.</w:t>
      </w:r>
    </w:p>
    <w:p w14:paraId="6E3C342E"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16AAC146" w14:textId="1EE6F41B"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Sistemde başvuru sahibi / belgeli organizasyon tarafından yapılan düzenlemeler mutlaka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’e bildirilmelidir. Yapılan düzenleme önemli ise (örneğin bir prosedürün sistemden tamamen kaldırılması) bildirme işlemi yazılı olarak derhal yapılacaktır. Yapılan küçük değişiklikler bir sonraki denetleme veya gözden geçirme ziyaretlerinde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’e bildirilmelidir.</w:t>
      </w:r>
    </w:p>
    <w:p w14:paraId="2FC557F2"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40CBBDA0" w14:textId="3EEF4E75"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Organizasyon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tarafından yapılan denetimlerde; denetim standardının uygunluğunu gösterecek yeterli objektif delillere ulaşılması için gerekli iş birliğini yapmalıdır. Bu durumun olmaması belgelendirmenin askıya alınması veya iptali için sebep sayılmaktadır. </w:t>
      </w:r>
    </w:p>
    <w:p w14:paraId="63366D61"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3A0EFC4E" w14:textId="341BF8E3"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Sertifika konusunda yönetimi temsil edecek kişi ve birden fazla vekil atanmalıdır, vekiller temsilcinin yokluğunda (ya da değiştirilmesi gerektiğinde) sertifikanın gerektirdiği tüm münasebetlerden sorumlu olacak prosedürlerde ve sertifikanın bağlı olduğu şartlarla ilgili diğer bilgilerde herhangi bir değişiklik olması durumunda ki buna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’e bildirilen müşteri şikayetleri de dahil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temsilcisinin talep etmesi durumunda her ziyarette imzalı beyanda bulunacaklardır.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bütün sertifikalı organizasyonlarda müşteri şikâyetlerinin ve her bir şikâyet</w:t>
      </w:r>
      <w:r w:rsidR="00E05182" w:rsidRPr="004D4EC8">
        <w:rPr>
          <w:rFonts w:ascii="Swis721 Cn BT" w:eastAsiaTheme="minorHAnsi" w:hAnsi="Swis721 Cn BT" w:cs="Helvetica"/>
          <w:color w:val="000000"/>
          <w:sz w:val="22"/>
          <w:szCs w:val="22"/>
          <w:lang w:eastAsia="en-US"/>
        </w:rPr>
        <w:t>in çözümü için alınan düzeltici</w:t>
      </w:r>
      <w:r w:rsidRPr="004D4EC8">
        <w:rPr>
          <w:rFonts w:ascii="Swis721 Cn BT" w:eastAsiaTheme="minorHAnsi" w:hAnsi="Swis721 Cn BT" w:cs="Helvetica"/>
          <w:color w:val="000000"/>
          <w:sz w:val="22"/>
          <w:szCs w:val="22"/>
          <w:lang w:eastAsia="en-US"/>
        </w:rPr>
        <w:t xml:space="preserve"> faaliyetlerin sistemde kaydedilmesini önermektedir.</w:t>
      </w:r>
    </w:p>
    <w:p w14:paraId="6BF1FC8C"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3D727A40" w14:textId="77777777"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Sertifika son bulduğunda (sebebi ne olursa olsun), logo ve logonun üzerinde bulunduğu reklam malzemeleri ile referanslarda dahil olmak üzere derhal kullanımı durdurulmalıdır. </w:t>
      </w:r>
    </w:p>
    <w:p w14:paraId="6BC8B899"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0E5EAD23" w14:textId="75C1B5AF" w:rsidR="00AD094F" w:rsidRPr="004D4EC8" w:rsidRDefault="00070DD4"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Uluslararası Belgelendirme ve Gözetim Hiz. </w:t>
      </w:r>
      <w:r w:rsidR="001F257F" w:rsidRPr="004D4EC8">
        <w:rPr>
          <w:rFonts w:ascii="Swis721 Cn BT" w:eastAsiaTheme="minorHAnsi" w:hAnsi="Swis721 Cn BT" w:cs="Helvetica"/>
          <w:color w:val="000000"/>
          <w:sz w:val="22"/>
          <w:szCs w:val="22"/>
          <w:lang w:eastAsia="en-US"/>
        </w:rPr>
        <w:t xml:space="preserve">Tic. </w:t>
      </w:r>
      <w:r w:rsidR="00AD094F" w:rsidRPr="004D4EC8">
        <w:rPr>
          <w:rFonts w:ascii="Swis721 Cn BT" w:eastAsiaTheme="minorHAnsi" w:hAnsi="Swis721 Cn BT" w:cs="Helvetica"/>
          <w:color w:val="000000"/>
          <w:sz w:val="22"/>
          <w:szCs w:val="22"/>
          <w:lang w:eastAsia="en-US"/>
        </w:rPr>
        <w:t>Ltd. Şti.’yi belge konusu ile ilgili herhangi bir ters durumda, özellikle suç ve dava gibi potansiyeli yüksek olan olaylar için mutlaka en kısa surede bilgilendirilmelidir.</w:t>
      </w:r>
    </w:p>
    <w:p w14:paraId="6124CC63" w14:textId="77777777" w:rsidR="001F215F" w:rsidRPr="004D4EC8" w:rsidRDefault="001F215F" w:rsidP="00E172B4">
      <w:pPr>
        <w:pStyle w:val="GvdeMetni"/>
        <w:tabs>
          <w:tab w:val="left" w:pos="0"/>
        </w:tabs>
        <w:rPr>
          <w:rFonts w:ascii="Swis721 Cn BT" w:eastAsiaTheme="minorHAnsi" w:hAnsi="Swis721 Cn BT" w:cs="Helvetica"/>
          <w:color w:val="000000"/>
          <w:sz w:val="22"/>
          <w:szCs w:val="22"/>
          <w:lang w:eastAsia="en-US"/>
        </w:rPr>
      </w:pPr>
    </w:p>
    <w:p w14:paraId="5BC1E667" w14:textId="4B25D23B" w:rsidR="00AD094F" w:rsidRPr="004D4EC8" w:rsidRDefault="00070DD4"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rPr>
        <w:t>DSR</w:t>
      </w:r>
      <w:r w:rsidR="00AD094F" w:rsidRPr="004D4EC8">
        <w:rPr>
          <w:rFonts w:ascii="Swis721 Cn BT" w:eastAsiaTheme="minorHAnsi" w:hAnsi="Swis721 Cn BT" w:cs="Helvetica"/>
          <w:color w:val="000000"/>
          <w:sz w:val="22"/>
          <w:szCs w:val="22"/>
        </w:rPr>
        <w:t xml:space="preserve"> hizmetin verilmesi sürecinde masraflarını talep etme hakkına sahiptir.</w:t>
      </w:r>
    </w:p>
    <w:p w14:paraId="38B0E199" w14:textId="77777777" w:rsidR="00AD094F" w:rsidRPr="004D4EC8" w:rsidRDefault="00AD094F" w:rsidP="00E172B4">
      <w:pPr>
        <w:pStyle w:val="ListeParagraf"/>
        <w:spacing w:after="0" w:line="240" w:lineRule="auto"/>
        <w:ind w:left="851"/>
        <w:jc w:val="both"/>
        <w:rPr>
          <w:rFonts w:ascii="Swis721 Cn BT" w:hAnsi="Swis721 Cn BT"/>
          <w:b/>
          <w:bCs/>
        </w:rPr>
      </w:pPr>
    </w:p>
    <w:p w14:paraId="74CB7ECC"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Organizasyon Tarafından Ödenmesi Gereken Ücretler</w:t>
      </w:r>
    </w:p>
    <w:p w14:paraId="3DCC5E9B"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highlight w:val="yellow"/>
          <w:lang w:eastAsia="en-US"/>
        </w:rPr>
        <w:t>Ek ücretler</w:t>
      </w:r>
      <w:r w:rsidRPr="004D4EC8">
        <w:rPr>
          <w:rFonts w:ascii="Swis721 Cn BT" w:eastAsiaTheme="minorHAnsi" w:hAnsi="Swis721 Cn BT" w:cs="Helvetica"/>
          <w:color w:val="000000"/>
          <w:sz w:val="22"/>
          <w:szCs w:val="22"/>
          <w:lang w:eastAsia="en-US"/>
        </w:rPr>
        <w:t>: Yol, konaklama, yeniden sertifika hazırlanması veya onayı, ekstra bayrak vb. ücretleridir.</w:t>
      </w:r>
    </w:p>
    <w:p w14:paraId="64563BF2" w14:textId="7A0F51F7" w:rsidR="00AD094F" w:rsidRPr="004D4EC8" w:rsidRDefault="00AD094F"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highlight w:val="yellow"/>
          <w:lang w:eastAsia="en-US"/>
        </w:rPr>
        <w:t xml:space="preserve">Denetim </w:t>
      </w:r>
      <w:r w:rsidR="003261C6" w:rsidRPr="004D4EC8">
        <w:rPr>
          <w:rFonts w:ascii="Swis721 Cn BT" w:eastAsiaTheme="minorHAnsi" w:hAnsi="Swis721 Cn BT" w:cs="Helvetica"/>
          <w:color w:val="000000"/>
          <w:sz w:val="22"/>
          <w:szCs w:val="22"/>
          <w:highlight w:val="yellow"/>
          <w:lang w:eastAsia="en-US"/>
        </w:rPr>
        <w:t>ücreti</w:t>
      </w:r>
      <w:r w:rsidR="003261C6" w:rsidRPr="004D4EC8">
        <w:rPr>
          <w:rFonts w:ascii="Swis721 Cn BT" w:eastAsiaTheme="minorHAnsi" w:hAnsi="Swis721 Cn BT" w:cs="Helvetica"/>
          <w:color w:val="000000"/>
          <w:sz w:val="22"/>
          <w:szCs w:val="22"/>
          <w:lang w:eastAsia="en-US"/>
        </w:rPr>
        <w:t>: Her</w:t>
      </w:r>
      <w:r w:rsidRPr="004D4EC8">
        <w:rPr>
          <w:rFonts w:ascii="Swis721 Cn BT" w:eastAsiaTheme="minorHAnsi" w:hAnsi="Swis721 Cn BT" w:cs="Helvetica"/>
          <w:color w:val="000000"/>
          <w:sz w:val="22"/>
          <w:szCs w:val="22"/>
          <w:lang w:eastAsia="en-US"/>
        </w:rPr>
        <w:t xml:space="preserve"> şartta ödenmesi gerekir (sertifikanın devam ettirilmesinin istenmemesi halinde bile).</w:t>
      </w:r>
    </w:p>
    <w:p w14:paraId="5B46925F"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3D6A3016" w14:textId="10D23AC5" w:rsidR="00221CFF" w:rsidRPr="004D4EC8" w:rsidRDefault="00221CF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 xml:space="preserve">İtirazlar </w:t>
      </w:r>
      <w:r w:rsidR="00F56836" w:rsidRPr="004D4EC8">
        <w:rPr>
          <w:rFonts w:ascii="Swis721 Cn BT" w:hAnsi="Swis721 Cn BT"/>
          <w:b/>
          <w:bCs/>
        </w:rPr>
        <w:t>v</w:t>
      </w:r>
      <w:r w:rsidRPr="004D4EC8">
        <w:rPr>
          <w:rFonts w:ascii="Swis721 Cn BT" w:hAnsi="Swis721 Cn BT"/>
          <w:b/>
          <w:bCs/>
        </w:rPr>
        <w:t>e Değerlendirilmesi</w:t>
      </w:r>
    </w:p>
    <w:p w14:paraId="2DC39336" w14:textId="485BB72D" w:rsidR="00221CFF" w:rsidRPr="004D4EC8" w:rsidRDefault="00221CFF"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Belgelendirme talebinde bulunan veya daha önce belgelendirilmiş olan bir müşteri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 </w:t>
      </w:r>
      <w:r w:rsidR="009A11BF" w:rsidRPr="004D4EC8">
        <w:rPr>
          <w:rFonts w:ascii="Swis721 Cn BT" w:hAnsi="Swis721 Cn BT" w:cs="Helvetica"/>
          <w:sz w:val="22"/>
          <w:szCs w:val="22"/>
        </w:rPr>
        <w:t xml:space="preserve">tarafından alınan </w:t>
      </w:r>
      <w:r w:rsidRPr="004D4EC8">
        <w:rPr>
          <w:rFonts w:ascii="Swis721 Cn BT" w:hAnsi="Swis721 Cn BT" w:cs="Helvetica"/>
          <w:sz w:val="22"/>
          <w:szCs w:val="22"/>
        </w:rPr>
        <w:t xml:space="preserve">herhangi bir </w:t>
      </w:r>
      <w:r w:rsidR="009A11BF" w:rsidRPr="004D4EC8">
        <w:rPr>
          <w:rFonts w:ascii="Swis721 Cn BT" w:hAnsi="Swis721 Cn BT" w:cs="Helvetica"/>
          <w:sz w:val="22"/>
          <w:szCs w:val="22"/>
        </w:rPr>
        <w:t>karara</w:t>
      </w:r>
      <w:r w:rsidRPr="004D4EC8">
        <w:rPr>
          <w:rFonts w:ascii="Swis721 Cn BT" w:hAnsi="Swis721 Cn BT" w:cs="Helvetica"/>
          <w:sz w:val="22"/>
          <w:szCs w:val="22"/>
        </w:rPr>
        <w:t xml:space="preserve"> karşı itirazda bulunabilir. Müşteri bu itirazı söz konusu karar bildiriminin eline geçmesini izleyen 15 gün içerisinde yapabilir. </w:t>
      </w:r>
    </w:p>
    <w:p w14:paraId="42F34294" w14:textId="77777777" w:rsidR="00451CE3" w:rsidRPr="004D4EC8" w:rsidRDefault="00451CE3" w:rsidP="00BC0E0C">
      <w:pPr>
        <w:pStyle w:val="Default"/>
        <w:ind w:left="851"/>
        <w:jc w:val="both"/>
        <w:rPr>
          <w:rFonts w:ascii="Swis721 Cn BT" w:hAnsi="Swis721 Cn BT" w:cs="Helvetica"/>
          <w:sz w:val="22"/>
          <w:szCs w:val="22"/>
        </w:rPr>
      </w:pPr>
    </w:p>
    <w:p w14:paraId="094DF7F1" w14:textId="77777777" w:rsidR="009A11BF" w:rsidRPr="004D4EC8" w:rsidRDefault="009A11BF" w:rsidP="00E172B4">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Şikayetin değerlendirilmesi ile ilgili ayrıntılar </w:t>
      </w:r>
      <w:r w:rsidRPr="004D4EC8">
        <w:rPr>
          <w:rFonts w:ascii="Swis721 Cn BT" w:hAnsi="Swis721 Cn BT" w:cs="Helvetica"/>
          <w:b/>
          <w:color w:val="0000FF"/>
        </w:rPr>
        <w:t>Şikayet ve İtirazların Değerlendirilmesi Prosedüründe</w:t>
      </w:r>
      <w:r w:rsidRPr="004D4EC8">
        <w:rPr>
          <w:rFonts w:ascii="Swis721 Cn BT" w:hAnsi="Swis721 Cn BT" w:cs="Helvetica"/>
          <w:color w:val="000000"/>
        </w:rPr>
        <w:t xml:space="preserve"> belirtilmiştir.</w:t>
      </w:r>
    </w:p>
    <w:p w14:paraId="0F2D99AB" w14:textId="77777777" w:rsidR="009A11BF" w:rsidRPr="004D4EC8" w:rsidRDefault="009A11BF" w:rsidP="00E172B4">
      <w:pPr>
        <w:spacing w:after="0" w:line="240" w:lineRule="auto"/>
        <w:ind w:left="851"/>
        <w:jc w:val="both"/>
        <w:rPr>
          <w:rFonts w:ascii="Swis721 Cn BT" w:hAnsi="Swis721 Cn BT" w:cs="Helvetica"/>
          <w:color w:val="000000"/>
        </w:rPr>
      </w:pPr>
    </w:p>
    <w:p w14:paraId="395E869A" w14:textId="77777777" w:rsidR="00D4168C" w:rsidRPr="004D4EC8" w:rsidRDefault="00D4168C" w:rsidP="00E172B4">
      <w:pPr>
        <w:spacing w:after="0" w:line="240" w:lineRule="auto"/>
        <w:ind w:left="851"/>
        <w:jc w:val="both"/>
        <w:rPr>
          <w:rFonts w:ascii="Swis721 Cn BT" w:hAnsi="Swis721 Cn BT" w:cs="Helvetica"/>
          <w:color w:val="000000"/>
        </w:rPr>
      </w:pPr>
    </w:p>
    <w:p w14:paraId="636CE2AD" w14:textId="66E320FF" w:rsidR="00AD094F" w:rsidRPr="004D4EC8" w:rsidRDefault="00070DD4"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DSR</w:t>
      </w:r>
      <w:r w:rsidR="00AD094F" w:rsidRPr="004D4EC8">
        <w:rPr>
          <w:rFonts w:ascii="Swis721 Cn BT" w:hAnsi="Swis721 Cn BT" w:cs="Helvetica"/>
          <w:b/>
          <w:color w:val="000000"/>
        </w:rPr>
        <w:t>’in Sorumlulukları</w:t>
      </w:r>
    </w:p>
    <w:p w14:paraId="6340F178" w14:textId="6DC2B31C" w:rsidR="00AD094F" w:rsidRPr="004D4EC8" w:rsidRDefault="00070DD4"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sözleşmenin hazırlanması, denetim heyetinin oluşturulması, denetimlerde dış kaynak kullanımı, denetimlerin gerçekleştirilmesi, belgenin verilmesi, belgenin sürdürülmesi, kapsamın genişletilmesi, </w:t>
      </w:r>
      <w:r w:rsidR="00AD094F" w:rsidRPr="004D4EC8">
        <w:rPr>
          <w:rFonts w:ascii="Swis721 Cn BT" w:eastAsiaTheme="minorHAnsi" w:hAnsi="Swis721 Cn BT" w:cs="Helvetica"/>
          <w:color w:val="000000"/>
          <w:sz w:val="22"/>
          <w:szCs w:val="22"/>
          <w:lang w:eastAsia="en-US"/>
        </w:rPr>
        <w:lastRenderedPageBreak/>
        <w:t>kapsamın daraltılması, adres değişikliği, özel durumlarda yapılan denetimler, belgenin askıya alınması ve belgenin iptali konularında alınan tüm kararların sorumluluğunu üstlenir.</w:t>
      </w:r>
    </w:p>
    <w:p w14:paraId="4D7C74A4" w14:textId="77777777" w:rsidR="00AD094F" w:rsidRPr="004D4EC8" w:rsidRDefault="00AD094F" w:rsidP="00E172B4">
      <w:pPr>
        <w:pStyle w:val="GvdeMetni"/>
        <w:tabs>
          <w:tab w:val="left" w:pos="0"/>
          <w:tab w:val="left" w:pos="360"/>
        </w:tabs>
        <w:ind w:left="491"/>
        <w:rPr>
          <w:rFonts w:ascii="Swis721 Cn BT" w:eastAsiaTheme="minorHAnsi" w:hAnsi="Swis721 Cn BT" w:cs="Helvetica"/>
          <w:color w:val="000000"/>
          <w:sz w:val="22"/>
          <w:szCs w:val="22"/>
          <w:lang w:eastAsia="en-US"/>
        </w:rPr>
      </w:pPr>
    </w:p>
    <w:p w14:paraId="3A938E92" w14:textId="74E8FF58"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Tedarikçilerin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denetim ziyaretleri programına kaydedilmesi, ziyaret ve zamanı konusunda bilgilendirme yapılması (bu ziyaretler en az yılda 1 ya da gerekli görüldüğünde 2 kez yapılır) ve kuruluşta sertifika tescilinin gerekliliğinin yeterince anlaşıldığı ve bu konuda çalışıldığından emin olmak için temsilcisinin gönderilmesini sağlar.</w:t>
      </w:r>
    </w:p>
    <w:p w14:paraId="49D14C75" w14:textId="77777777" w:rsidR="00AD094F" w:rsidRPr="004D4EC8" w:rsidRDefault="00AD094F" w:rsidP="00E172B4">
      <w:pPr>
        <w:pStyle w:val="GvdeMetni"/>
        <w:ind w:left="491"/>
        <w:rPr>
          <w:rFonts w:ascii="Swis721 Cn BT" w:eastAsiaTheme="minorHAnsi" w:hAnsi="Swis721 Cn BT" w:cs="Helvetica"/>
          <w:color w:val="000000"/>
          <w:sz w:val="22"/>
          <w:szCs w:val="22"/>
          <w:lang w:eastAsia="en-US"/>
        </w:rPr>
      </w:pPr>
    </w:p>
    <w:p w14:paraId="7D6F0109" w14:textId="77777777" w:rsidR="00AD094F" w:rsidRPr="004D4EC8" w:rsidRDefault="00AD094F"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Belgelendirilecek kuruluşa, uygulanabilir rehber bilgilerle ve standartlarda yapılan tüm değişikliklerle ilgili bilgi verilmesini ve sertifika yönetiminin görüşleri doğrultusunda ilgili isleyiş ve prosedürlerin istenilen şekilde değiştirilmesine imkan sağlayacak makul sürenin sağlanmasını temin eder.</w:t>
      </w:r>
    </w:p>
    <w:p w14:paraId="2687C2FD" w14:textId="77777777" w:rsidR="00AD094F" w:rsidRPr="004D4EC8" w:rsidRDefault="00AD094F" w:rsidP="00E172B4">
      <w:pPr>
        <w:pStyle w:val="ListeParagraf"/>
        <w:spacing w:after="0" w:line="240" w:lineRule="auto"/>
        <w:ind w:left="1211"/>
        <w:rPr>
          <w:rFonts w:ascii="Swis721 Cn BT" w:hAnsi="Swis721 Cn BT" w:cs="Helvetica"/>
          <w:color w:val="000000"/>
        </w:rPr>
      </w:pPr>
    </w:p>
    <w:p w14:paraId="41501C2E" w14:textId="77777777"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Tedarikçiler hakkında halka açık olanlar haricinde tüm bilgilerin gizli tutulmasını sağlar.</w:t>
      </w:r>
    </w:p>
    <w:p w14:paraId="3955FA5C" w14:textId="77777777" w:rsidR="00AD094F" w:rsidRPr="004D4EC8" w:rsidRDefault="00AD094F" w:rsidP="00E172B4">
      <w:pPr>
        <w:pStyle w:val="ListeParagraf"/>
        <w:spacing w:after="0" w:line="240" w:lineRule="auto"/>
        <w:ind w:left="1211"/>
        <w:rPr>
          <w:rFonts w:ascii="Swis721 Cn BT" w:hAnsi="Swis721 Cn BT" w:cs="Helvetica"/>
          <w:color w:val="000000"/>
        </w:rPr>
      </w:pPr>
    </w:p>
    <w:p w14:paraId="3272799C" w14:textId="77777777"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Tedarikçilere ait belge kapsamındaki ürünlerle ilgili gelen tüm müşteri şikâyetlerini bilgilendirir.</w:t>
      </w:r>
    </w:p>
    <w:p w14:paraId="6CB01582" w14:textId="77777777" w:rsidR="00AD094F" w:rsidRPr="004D4EC8" w:rsidRDefault="00AD094F" w:rsidP="00E172B4">
      <w:pPr>
        <w:pStyle w:val="GvdeMetni"/>
        <w:ind w:left="491" w:firstLine="90"/>
        <w:rPr>
          <w:rFonts w:ascii="Swis721 Cn BT" w:eastAsiaTheme="minorHAnsi" w:hAnsi="Swis721 Cn BT" w:cs="Helvetica"/>
          <w:color w:val="000000"/>
          <w:sz w:val="22"/>
          <w:szCs w:val="22"/>
          <w:lang w:eastAsia="en-US"/>
        </w:rPr>
      </w:pPr>
    </w:p>
    <w:p w14:paraId="3A361323" w14:textId="4B575DF5"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Belgeli organizasyon istenilen bu kuralların devamlılığının sürdürülmesini geçici olarak sağlayamazsa, </w:t>
      </w:r>
      <w:r w:rsidR="00070DD4" w:rsidRPr="004D4EC8">
        <w:rPr>
          <w:rFonts w:ascii="Swis721 Cn BT" w:eastAsiaTheme="minorHAnsi" w:hAnsi="Swis721 Cn BT" w:cs="Helvetica"/>
          <w:color w:val="000000"/>
          <w:sz w:val="22"/>
          <w:szCs w:val="22"/>
          <w:lang w:eastAsia="en-US"/>
        </w:rPr>
        <w:t>DSR</w:t>
      </w:r>
      <w:r w:rsidR="00F8579E" w:rsidRPr="004D4EC8">
        <w:rPr>
          <w:rFonts w:ascii="Swis721 Cn BT" w:eastAsiaTheme="minorHAnsi" w:hAnsi="Swis721 Cn BT" w:cs="Helvetica"/>
          <w:color w:val="000000"/>
          <w:sz w:val="22"/>
          <w:szCs w:val="22"/>
          <w:lang w:eastAsia="en-US"/>
        </w:rPr>
        <w:t>,</w:t>
      </w:r>
      <w:r w:rsidRPr="004D4EC8">
        <w:rPr>
          <w:rFonts w:ascii="Swis721 Cn BT" w:eastAsiaTheme="minorHAnsi" w:hAnsi="Swis721 Cn BT" w:cs="Helvetica"/>
          <w:color w:val="000000"/>
          <w:sz w:val="22"/>
          <w:szCs w:val="22"/>
          <w:lang w:eastAsia="en-US"/>
        </w:rPr>
        <w:t xml:space="preserve">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logosunun ve diğer </w:t>
      </w:r>
      <w:r w:rsidR="003261C6" w:rsidRPr="004D4EC8">
        <w:rPr>
          <w:rFonts w:ascii="Swis721 Cn BT" w:eastAsiaTheme="minorHAnsi" w:hAnsi="Swis721 Cn BT" w:cs="Helvetica"/>
          <w:color w:val="000000"/>
          <w:sz w:val="22"/>
          <w:szCs w:val="22"/>
          <w:lang w:eastAsia="en-US"/>
        </w:rPr>
        <w:t>hakların, yeniden</w:t>
      </w:r>
      <w:r w:rsidRPr="004D4EC8">
        <w:rPr>
          <w:rFonts w:ascii="Swis721 Cn BT" w:eastAsiaTheme="minorHAnsi" w:hAnsi="Swis721 Cn BT" w:cs="Helvetica"/>
          <w:color w:val="000000"/>
          <w:sz w:val="22"/>
          <w:szCs w:val="22"/>
          <w:lang w:eastAsia="en-US"/>
        </w:rPr>
        <w:t xml:space="preserve"> ilgili devamlılığın sağlandığı konusunda ikna olduğu ana kadar veya henüz sonuçlanmamış itiraz konusu sonuçlanan</w:t>
      </w:r>
      <w:r w:rsidR="007960DA" w:rsidRPr="004D4EC8">
        <w:rPr>
          <w:rFonts w:ascii="Swis721 Cn BT" w:eastAsiaTheme="minorHAnsi" w:hAnsi="Swis721 Cn BT" w:cs="Helvetica"/>
          <w:color w:val="000000"/>
          <w:sz w:val="22"/>
          <w:szCs w:val="22"/>
          <w:lang w:eastAsia="en-US"/>
        </w:rPr>
        <w:t>a</w:t>
      </w:r>
      <w:r w:rsidRPr="004D4EC8">
        <w:rPr>
          <w:rFonts w:ascii="Swis721 Cn BT" w:eastAsiaTheme="minorHAnsi" w:hAnsi="Swis721 Cn BT" w:cs="Helvetica"/>
          <w:color w:val="000000"/>
          <w:sz w:val="22"/>
          <w:szCs w:val="22"/>
          <w:lang w:eastAsia="en-US"/>
        </w:rPr>
        <w:t xml:space="preserve"> kadar kullanımının durdurulmasını derhal talep edebilir.</w:t>
      </w:r>
    </w:p>
    <w:p w14:paraId="478909BE" w14:textId="77777777" w:rsidR="00AD094F" w:rsidRPr="004D4EC8" w:rsidRDefault="00AD094F" w:rsidP="00E172B4">
      <w:pPr>
        <w:pStyle w:val="GvdeMetni"/>
        <w:ind w:left="491"/>
        <w:rPr>
          <w:rFonts w:ascii="Swis721 Cn BT" w:eastAsiaTheme="minorHAnsi" w:hAnsi="Swis721 Cn BT" w:cs="Helvetica"/>
          <w:color w:val="000000"/>
          <w:sz w:val="22"/>
          <w:szCs w:val="22"/>
          <w:lang w:eastAsia="en-US"/>
        </w:rPr>
      </w:pPr>
    </w:p>
    <w:p w14:paraId="6F47AAAB" w14:textId="77777777"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Eğer belgeli organizasyon bu kuralların devamlılığının sağlanmasında başarısız olursa Belgelendirme Müdürü belirlenmiş şartlara göre gerekli gö</w:t>
      </w:r>
      <w:r w:rsidR="007960DA" w:rsidRPr="004D4EC8">
        <w:rPr>
          <w:rFonts w:ascii="Swis721 Cn BT" w:eastAsiaTheme="minorHAnsi" w:hAnsi="Swis721 Cn BT" w:cs="Helvetica"/>
          <w:color w:val="000000"/>
          <w:sz w:val="22"/>
          <w:szCs w:val="22"/>
          <w:lang w:eastAsia="en-US"/>
        </w:rPr>
        <w:t xml:space="preserve">rdüğü durumlarda </w:t>
      </w:r>
      <w:r w:rsidRPr="004D4EC8">
        <w:rPr>
          <w:rFonts w:ascii="Swis721 Cn BT" w:eastAsiaTheme="minorHAnsi" w:hAnsi="Swis721 Cn BT" w:cs="Helvetica"/>
          <w:color w:val="000000"/>
          <w:sz w:val="22"/>
          <w:szCs w:val="22"/>
          <w:lang w:eastAsia="en-US"/>
        </w:rPr>
        <w:t>sertifikayı geri almaya, kapsamının daraltılmasına, sertifika verilmemesine veya yenileme yapılmamasına karar verebilir. Bu kararlar ve kararların alınma sebepleri Belgelendirme Müdürü tarafından yazılı olarak bildirilir.</w:t>
      </w:r>
    </w:p>
    <w:p w14:paraId="2B6B4A7F" w14:textId="77777777" w:rsidR="00AD094F" w:rsidRPr="004D4EC8" w:rsidRDefault="00AD094F" w:rsidP="00E172B4">
      <w:pPr>
        <w:pStyle w:val="GvdeMetni"/>
        <w:ind w:left="491"/>
        <w:rPr>
          <w:rFonts w:ascii="Swis721 Cn BT" w:eastAsiaTheme="minorHAnsi" w:hAnsi="Swis721 Cn BT" w:cs="Helvetica"/>
          <w:color w:val="000000"/>
          <w:sz w:val="22"/>
          <w:szCs w:val="22"/>
          <w:lang w:eastAsia="en-US"/>
        </w:rPr>
      </w:pPr>
    </w:p>
    <w:p w14:paraId="4E15C506" w14:textId="354C714B" w:rsidR="00AD094F" w:rsidRPr="004D4EC8" w:rsidRDefault="00AD094F" w:rsidP="00E172B4">
      <w:pPr>
        <w:pStyle w:val="GvdeMetni"/>
        <w:numPr>
          <w:ilvl w:val="0"/>
          <w:numId w:val="27"/>
        </w:numPr>
        <w:tabs>
          <w:tab w:val="left" w:pos="0"/>
          <w:tab w:val="left" w:pos="360"/>
        </w:tabs>
        <w:ind w:left="1208" w:hanging="357"/>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Belgelendirme Müdürü, organizasyonun iflas yasalarına tabi hale gelmesi, alacaklıları ile herhangi bir düzenleme ve anlaşmaya gidilmesi, zorla ya da kendi isteği ile tasfiyeye gidilmesi (yeniden ya</w:t>
      </w:r>
      <w:r w:rsidR="007960DA" w:rsidRPr="004D4EC8">
        <w:rPr>
          <w:rFonts w:ascii="Swis721 Cn BT" w:eastAsiaTheme="minorHAnsi" w:hAnsi="Swis721 Cn BT" w:cs="Helvetica"/>
          <w:color w:val="000000"/>
          <w:sz w:val="22"/>
          <w:szCs w:val="22"/>
          <w:lang w:eastAsia="en-US"/>
        </w:rPr>
        <w:t>pılanma için olanlar hariç</w:t>
      </w:r>
      <w:r w:rsidR="003261C6" w:rsidRPr="004D4EC8">
        <w:rPr>
          <w:rFonts w:ascii="Swis721 Cn BT" w:eastAsiaTheme="minorHAnsi" w:hAnsi="Swis721 Cn BT" w:cs="Helvetica"/>
          <w:color w:val="000000"/>
          <w:sz w:val="22"/>
          <w:szCs w:val="22"/>
          <w:lang w:eastAsia="en-US"/>
        </w:rPr>
        <w:t>) işin</w:t>
      </w:r>
      <w:r w:rsidRPr="004D4EC8">
        <w:rPr>
          <w:rFonts w:ascii="Swis721 Cn BT" w:eastAsiaTheme="minorHAnsi" w:hAnsi="Swis721 Cn BT" w:cs="Helvetica"/>
          <w:color w:val="000000"/>
          <w:sz w:val="22"/>
          <w:szCs w:val="22"/>
          <w:lang w:eastAsia="en-US"/>
        </w:rPr>
        <w:t xml:space="preserve"> alıcısının çıkması ve iyi niyetli müteşebbis olma ehliyetinin yitirildiği durumlarda sertifikayı geri almaya, sertifika verilmemesine ya da yenilenmemesine karar verebilir. Bu gibi kararlar ve sebepleri organizasyona yazılı olarak bildirilecektir.</w:t>
      </w:r>
    </w:p>
    <w:p w14:paraId="34345DAF" w14:textId="77777777" w:rsidR="00AD094F" w:rsidRPr="004D4EC8" w:rsidRDefault="00AD094F" w:rsidP="00E172B4">
      <w:pPr>
        <w:pStyle w:val="GvdeMetni"/>
        <w:tabs>
          <w:tab w:val="left" w:pos="0"/>
          <w:tab w:val="left" w:pos="360"/>
        </w:tabs>
        <w:rPr>
          <w:rFonts w:ascii="Swis721 Cn BT" w:eastAsiaTheme="minorHAnsi" w:hAnsi="Swis721 Cn BT" w:cs="Helvetica"/>
          <w:color w:val="000000"/>
          <w:sz w:val="22"/>
          <w:szCs w:val="22"/>
          <w:lang w:eastAsia="en-US"/>
        </w:rPr>
      </w:pPr>
    </w:p>
    <w:p w14:paraId="57FAC8A2" w14:textId="6CCDDDE7"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Organizasyonun veya başvuru sahibinin sertifika kurallarına bağlı olarak yönetim kurulunca verilen herhangi bir karara karsı itiraz etmesi durumunda, bu istek yazılı olarak itiraza sebep olan kararın kuruluşa resmi olarak bildirildiği tarihten itibaren 15 gün içinde yapılmalıdır. Şikâyet ve itiraz komitesi 30 gün içinde yapılacak olan görüşmenin yerini ve tarihini itiraz sahibine en az 7 gün önceden haber verecektir. İtiraz sahibi, komitenin kimlerden ve nasıl oluşturulacağı konusuna nasıl itiraz edebilecekleri hakkında bilgilendirilecektir.  Bu tür itirazlarda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Genel Müdür</w:t>
      </w:r>
      <w:r w:rsidR="00F8579E" w:rsidRPr="004D4EC8">
        <w:rPr>
          <w:rFonts w:ascii="Swis721 Cn BT" w:eastAsiaTheme="minorHAnsi" w:hAnsi="Swis721 Cn BT" w:cs="Helvetica"/>
          <w:color w:val="000000"/>
          <w:sz w:val="22"/>
          <w:szCs w:val="22"/>
          <w:lang w:eastAsia="en-US"/>
        </w:rPr>
        <w:t>ü</w:t>
      </w:r>
      <w:r w:rsidRPr="004D4EC8">
        <w:rPr>
          <w:rFonts w:ascii="Swis721 Cn BT" w:eastAsiaTheme="minorHAnsi" w:hAnsi="Swis721 Cn BT" w:cs="Helvetica"/>
          <w:color w:val="000000"/>
          <w:sz w:val="22"/>
          <w:szCs w:val="22"/>
          <w:lang w:eastAsia="en-US"/>
        </w:rPr>
        <w:t xml:space="preserve"> gerekli görülmesi halinde komitenin oluşturulmasında değişiklik yapabilecektir. İtiraz sahibinin katılımıyla</w:t>
      </w:r>
      <w:r w:rsidR="009A11BF" w:rsidRPr="004D4EC8">
        <w:rPr>
          <w:rFonts w:ascii="Swis721 Cn BT" w:eastAsiaTheme="minorHAnsi" w:hAnsi="Swis721 Cn BT" w:cs="Helvetica"/>
          <w:color w:val="000000"/>
          <w:sz w:val="22"/>
          <w:szCs w:val="22"/>
          <w:lang w:eastAsia="en-US"/>
        </w:rPr>
        <w:t xml:space="preserve"> (istediği takdirde)</w:t>
      </w:r>
      <w:r w:rsidRPr="004D4EC8">
        <w:rPr>
          <w:rFonts w:ascii="Swis721 Cn BT" w:eastAsiaTheme="minorHAnsi" w:hAnsi="Swis721 Cn BT" w:cs="Helvetica"/>
          <w:color w:val="000000"/>
          <w:sz w:val="22"/>
          <w:szCs w:val="22"/>
          <w:lang w:eastAsia="en-US"/>
        </w:rPr>
        <w:t xml:space="preserve"> oluşturulan komitede itirazda bulunan ve Belgelendirme Müdürü isterlerse herkes önünde görüş bildirmeme hakkına sahiptirler. Komite </w:t>
      </w:r>
      <w:r w:rsidR="003261C6" w:rsidRPr="004D4EC8">
        <w:rPr>
          <w:rFonts w:ascii="Swis721 Cn BT" w:eastAsiaTheme="minorHAnsi" w:hAnsi="Swis721 Cn BT" w:cs="Helvetica"/>
          <w:color w:val="000000"/>
          <w:sz w:val="22"/>
          <w:szCs w:val="22"/>
          <w:lang w:eastAsia="en-US"/>
        </w:rPr>
        <w:t>başkanının, çoğunluğun</w:t>
      </w:r>
      <w:r w:rsidRPr="004D4EC8">
        <w:rPr>
          <w:rFonts w:ascii="Swis721 Cn BT" w:eastAsiaTheme="minorHAnsi" w:hAnsi="Swis721 Cn BT" w:cs="Helvetica"/>
          <w:color w:val="000000"/>
          <w:sz w:val="22"/>
          <w:szCs w:val="22"/>
          <w:lang w:eastAsia="en-US"/>
        </w:rPr>
        <w:t xml:space="preserve"> katılımıyla aldığı kesin ve geri dönülemez kararı açıklamasını takiben toplantı son bulur.</w:t>
      </w:r>
    </w:p>
    <w:p w14:paraId="4AEFC252" w14:textId="77777777" w:rsidR="00AD094F" w:rsidRPr="004D4EC8" w:rsidRDefault="00AD094F" w:rsidP="00E172B4">
      <w:pPr>
        <w:pStyle w:val="GvdeMetni"/>
        <w:tabs>
          <w:tab w:val="left" w:pos="0"/>
          <w:tab w:val="left" w:pos="360"/>
        </w:tabs>
        <w:ind w:left="491"/>
        <w:rPr>
          <w:rFonts w:ascii="Swis721 Cn BT" w:eastAsiaTheme="minorHAnsi" w:hAnsi="Swis721 Cn BT" w:cs="Helvetica"/>
          <w:color w:val="000000"/>
          <w:sz w:val="22"/>
          <w:szCs w:val="22"/>
          <w:lang w:eastAsia="en-US"/>
        </w:rPr>
      </w:pPr>
    </w:p>
    <w:p w14:paraId="6AFEAAF7" w14:textId="77777777" w:rsidR="00C05343" w:rsidRPr="004D4EC8" w:rsidRDefault="00BC0E0C" w:rsidP="009A11BF">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Y</w:t>
      </w:r>
      <w:r w:rsidR="009A11BF" w:rsidRPr="004D4EC8">
        <w:rPr>
          <w:rFonts w:ascii="Swis721 Cn BT" w:eastAsiaTheme="minorHAnsi" w:hAnsi="Swis721 Cn BT" w:cs="Helvetica"/>
          <w:color w:val="000000"/>
          <w:sz w:val="22"/>
          <w:szCs w:val="22"/>
          <w:lang w:eastAsia="en-US"/>
        </w:rPr>
        <w:t xml:space="preserve">önetim temsilcisi </w:t>
      </w:r>
      <w:r w:rsidR="00AD094F" w:rsidRPr="004D4EC8">
        <w:rPr>
          <w:rFonts w:ascii="Swis721 Cn BT" w:eastAsiaTheme="minorHAnsi" w:hAnsi="Swis721 Cn BT" w:cs="Helvetica"/>
          <w:color w:val="000000"/>
          <w:sz w:val="22"/>
          <w:szCs w:val="22"/>
          <w:lang w:eastAsia="en-US"/>
        </w:rPr>
        <w:t>tarafından kuruluşa yazılı olarak bildirilecek, logo kullanımı ve diğer hizmetleri etkileyebilecek nitelikte değişikliklerin yapıldığı durumlarda, kuruluşunda ilgili önemli değişikliği yapabilmesi için, değişikliğin bildirildiği tarihten itibaren 6 aydan az olmamak üzere tamamlanması gereken durumların dışında kalan kural değişiklikleri logo kullanımını ve diğer sağlanan hizmetleri kullanma hakkınızı etkilemez.</w:t>
      </w:r>
    </w:p>
    <w:p w14:paraId="46F1A424" w14:textId="77777777" w:rsidR="00C05343" w:rsidRPr="004D4EC8" w:rsidRDefault="00C05343" w:rsidP="00E172B4">
      <w:pPr>
        <w:pStyle w:val="GvdeMetni"/>
        <w:ind w:left="491"/>
        <w:rPr>
          <w:rFonts w:ascii="Swis721 Cn BT" w:eastAsiaTheme="minorHAnsi" w:hAnsi="Swis721 Cn BT" w:cs="Helvetica"/>
          <w:color w:val="000000"/>
          <w:sz w:val="22"/>
          <w:szCs w:val="22"/>
          <w:lang w:eastAsia="en-US"/>
        </w:rPr>
      </w:pPr>
    </w:p>
    <w:p w14:paraId="3F32CDD3" w14:textId="67598613" w:rsidR="008D7382" w:rsidRPr="004D4EC8" w:rsidRDefault="00070DD4"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hizmetleri tüm potansiyel müşterilere açıktır. Hizmetlerimiz </w:t>
      </w:r>
      <w:r w:rsidR="003261C6" w:rsidRPr="004D4EC8">
        <w:rPr>
          <w:rFonts w:ascii="Swis721 Cn BT" w:eastAsiaTheme="minorHAnsi" w:hAnsi="Swis721 Cn BT" w:cs="Helvetica"/>
          <w:color w:val="000000"/>
          <w:sz w:val="22"/>
          <w:szCs w:val="22"/>
          <w:lang w:eastAsia="en-US"/>
        </w:rPr>
        <w:t>hiçbir</w:t>
      </w:r>
      <w:r w:rsidR="00AD094F" w:rsidRPr="004D4EC8">
        <w:rPr>
          <w:rFonts w:ascii="Swis721 Cn BT" w:eastAsiaTheme="minorHAnsi" w:hAnsi="Swis721 Cn BT" w:cs="Helvetica"/>
          <w:color w:val="000000"/>
          <w:sz w:val="22"/>
          <w:szCs w:val="22"/>
          <w:lang w:eastAsia="en-US"/>
        </w:rPr>
        <w:t xml:space="preserve"> ayrıma tabi tutulmaksızın gereksiz mali yük ve şartlar öne sürülmeden kullanıma hazır bulunmaktadır. Tarafımıza kayıtlı organizasyonların bir listesi merkez ofisimizde halka acık olarak bulunmaktadır.</w:t>
      </w:r>
    </w:p>
    <w:p w14:paraId="1B0EDBD7" w14:textId="77777777" w:rsidR="008D7382" w:rsidRPr="004D4EC8" w:rsidRDefault="008D7382" w:rsidP="00E172B4">
      <w:pPr>
        <w:pStyle w:val="GvdeMetni"/>
        <w:tabs>
          <w:tab w:val="left" w:pos="0"/>
          <w:tab w:val="left" w:pos="360"/>
          <w:tab w:val="left" w:pos="540"/>
        </w:tabs>
        <w:rPr>
          <w:rFonts w:ascii="Swis721 Cn BT" w:eastAsiaTheme="minorHAnsi" w:hAnsi="Swis721 Cn BT" w:cs="Helvetica"/>
          <w:color w:val="000000"/>
          <w:sz w:val="22"/>
          <w:szCs w:val="22"/>
          <w:lang w:eastAsia="en-US"/>
        </w:rPr>
      </w:pPr>
    </w:p>
    <w:p w14:paraId="241485D3" w14:textId="72056A73" w:rsidR="00AD094F" w:rsidRPr="004D4EC8" w:rsidRDefault="00AD094F"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rPr>
        <w:lastRenderedPageBreak/>
        <w:t xml:space="preserve">Bu kuralların gerektirdiği durumlarda </w:t>
      </w:r>
      <w:r w:rsidR="00070DD4" w:rsidRPr="004D4EC8">
        <w:rPr>
          <w:rFonts w:ascii="Swis721 Cn BT" w:eastAsiaTheme="minorHAnsi" w:hAnsi="Swis721 Cn BT" w:cs="Helvetica"/>
          <w:color w:val="000000"/>
          <w:sz w:val="22"/>
          <w:szCs w:val="22"/>
        </w:rPr>
        <w:t>DSR</w:t>
      </w:r>
      <w:r w:rsidRPr="004D4EC8">
        <w:rPr>
          <w:rFonts w:ascii="Swis721 Cn BT" w:eastAsiaTheme="minorHAnsi" w:hAnsi="Swis721 Cn BT" w:cs="Helvetica"/>
          <w:color w:val="000000"/>
          <w:sz w:val="22"/>
          <w:szCs w:val="22"/>
        </w:rPr>
        <w:t xml:space="preserve"> ile temas kurmak gerekirse bunu yazılı ve imzalı olarak kuruluş tarafından normal postalama, önceden ödenmiş taahhütlü yada iadeli taahhütlü olarak gönderim </w:t>
      </w:r>
      <w:r w:rsidR="003261C6" w:rsidRPr="004D4EC8">
        <w:rPr>
          <w:rFonts w:ascii="Swis721 Cn BT" w:eastAsiaTheme="minorHAnsi" w:hAnsi="Swis721 Cn BT" w:cs="Helvetica"/>
          <w:color w:val="000000"/>
          <w:sz w:val="22"/>
          <w:szCs w:val="22"/>
        </w:rPr>
        <w:t>işlemleri (</w:t>
      </w:r>
      <w:r w:rsidRPr="004D4EC8">
        <w:rPr>
          <w:rFonts w:ascii="Swis721 Cn BT" w:eastAsiaTheme="minorHAnsi" w:hAnsi="Swis721 Cn BT" w:cs="Helvetica"/>
          <w:color w:val="000000"/>
          <w:sz w:val="22"/>
          <w:szCs w:val="22"/>
        </w:rPr>
        <w:t>verilen adres(ler)’de değişiklik olması ihtimali nedeniyle) daha önceden bildirilen adres(ler)’e yapılması gereklidir. Posta kanalıyla tarafımızca alınan her bilgi (aksi ispat edilmediği surece) 48 saat önce postalanmış kabul edilir. Yazışmaların daha etkin olarak alınabilmesi için adres bilgilerinin eksiksiz ve doğru olarak bu kurallara uygun yapıldığından emin olunmalıdır.</w:t>
      </w:r>
    </w:p>
    <w:p w14:paraId="6B3AD6E7" w14:textId="77777777" w:rsidR="00BD0E62" w:rsidRPr="004D4EC8" w:rsidRDefault="00BD0E62" w:rsidP="00BD0E62">
      <w:pPr>
        <w:pStyle w:val="ListeParagraf"/>
        <w:rPr>
          <w:rFonts w:ascii="Swis721 Cn BT" w:hAnsi="Swis721 Cn BT" w:cs="Helvetica"/>
          <w:color w:val="000000"/>
        </w:rPr>
      </w:pPr>
    </w:p>
    <w:p w14:paraId="7BE3BF9D" w14:textId="5774D677" w:rsidR="00BD0E62" w:rsidRPr="004D4EC8" w:rsidRDefault="00BD0E62"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 belgelendirme şartlarında değişiklik, ilgili standartların revize edilmesi, ilgili Akreditasyon kurumunun istek ve beklentileri vs. gibi durumları önceden belgeli organizasyona bildirir, bu bildirim DSR web sitesinde yapılacak bir duruyu ile olabileceği gibi firmalar ile b</w:t>
      </w:r>
      <w:r w:rsidR="00231631" w:rsidRPr="004D4EC8">
        <w:rPr>
          <w:rFonts w:ascii="Swis721 Cn BT" w:eastAsiaTheme="minorHAnsi" w:hAnsi="Swis721 Cn BT" w:cs="Helvetica"/>
          <w:color w:val="000000"/>
          <w:sz w:val="22"/>
          <w:szCs w:val="22"/>
          <w:lang w:eastAsia="en-US"/>
        </w:rPr>
        <w:t>i</w:t>
      </w:r>
      <w:r w:rsidRPr="004D4EC8">
        <w:rPr>
          <w:rFonts w:ascii="Swis721 Cn BT" w:eastAsiaTheme="minorHAnsi" w:hAnsi="Swis721 Cn BT" w:cs="Helvetica"/>
          <w:color w:val="000000"/>
          <w:sz w:val="22"/>
          <w:szCs w:val="22"/>
          <w:lang w:eastAsia="en-US"/>
        </w:rPr>
        <w:t xml:space="preserve">re bir görüşmeler ve mail ile de gerçekleştirilebilir. </w:t>
      </w:r>
      <w:r w:rsidR="00231631" w:rsidRPr="004D4EC8">
        <w:rPr>
          <w:rFonts w:ascii="Swis721 Cn BT" w:eastAsiaTheme="minorHAnsi" w:hAnsi="Swis721 Cn BT" w:cs="Helvetica"/>
          <w:color w:val="000000"/>
          <w:sz w:val="22"/>
          <w:szCs w:val="22"/>
          <w:lang w:eastAsia="en-US"/>
        </w:rPr>
        <w:t xml:space="preserve">Ayrıca Denetim Programı formu ile müşteriye bildirilir. </w:t>
      </w:r>
      <w:r w:rsidRPr="004D4EC8">
        <w:rPr>
          <w:rFonts w:ascii="Swis721 Cn BT" w:eastAsiaTheme="minorHAnsi" w:hAnsi="Swis721 Cn BT" w:cs="Helvetica"/>
          <w:color w:val="000000"/>
          <w:sz w:val="22"/>
          <w:szCs w:val="22"/>
          <w:lang w:eastAsia="en-US"/>
        </w:rPr>
        <w:t>Şartlardaki değişiklikler uygunluğu belgeli organizasyonun denetim programına göre normal denetim sürecinde doğrulanabileceği gibi özel denetimlerler de doğrulanabilir.</w:t>
      </w:r>
    </w:p>
    <w:p w14:paraId="425EA467" w14:textId="77777777" w:rsidR="00AD094F" w:rsidRPr="004D4EC8" w:rsidRDefault="00AD094F" w:rsidP="00E172B4">
      <w:pPr>
        <w:pStyle w:val="ListeParagraf"/>
        <w:spacing w:after="0" w:line="240" w:lineRule="auto"/>
        <w:ind w:left="851"/>
        <w:jc w:val="both"/>
        <w:rPr>
          <w:rFonts w:ascii="Swis721 Cn BT" w:hAnsi="Swis721 Cn BT"/>
          <w:b/>
          <w:bCs/>
        </w:rPr>
      </w:pPr>
    </w:p>
    <w:p w14:paraId="43D5D876" w14:textId="77777777" w:rsidR="008D7382" w:rsidRPr="004D4EC8" w:rsidRDefault="008D7382" w:rsidP="00E172B4">
      <w:pPr>
        <w:pStyle w:val="ListeParagraf"/>
        <w:spacing w:after="0" w:line="240" w:lineRule="auto"/>
        <w:ind w:left="851"/>
        <w:jc w:val="both"/>
        <w:rPr>
          <w:rFonts w:ascii="Swis721 Cn BT" w:hAnsi="Swis721 Cn BT"/>
          <w:b/>
          <w:bCs/>
        </w:rPr>
      </w:pPr>
    </w:p>
    <w:p w14:paraId="7DDE06EC" w14:textId="77777777" w:rsidR="005467B6" w:rsidRPr="004D4EC8" w:rsidRDefault="005467B6" w:rsidP="00E172B4">
      <w:pPr>
        <w:pStyle w:val="GvdeMetni"/>
        <w:numPr>
          <w:ilvl w:val="0"/>
          <w:numId w:val="26"/>
        </w:numPr>
        <w:ind w:left="426" w:hanging="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İlgili Dokümanlar</w:t>
      </w:r>
    </w:p>
    <w:p w14:paraId="49BC86B1" w14:textId="77777777" w:rsidR="005467B6" w:rsidRPr="004D4EC8" w:rsidRDefault="00E33377" w:rsidP="00E172B4">
      <w:pPr>
        <w:pStyle w:val="GvdeMetni"/>
        <w:numPr>
          <w:ilvl w:val="0"/>
          <w:numId w:val="25"/>
        </w:numPr>
        <w:rPr>
          <w:rFonts w:ascii="Swis721 Cn BT" w:eastAsiaTheme="minorHAnsi" w:hAnsi="Swis721 Cn BT" w:cs="Helvetica"/>
          <w:color w:val="0000FF"/>
          <w:sz w:val="22"/>
          <w:szCs w:val="22"/>
          <w:lang w:eastAsia="en-US"/>
        </w:rPr>
      </w:pPr>
      <w:r w:rsidRPr="004D4EC8">
        <w:rPr>
          <w:rFonts w:ascii="Swis721 Cn BT" w:eastAsiaTheme="minorHAnsi" w:hAnsi="Swis721 Cn BT" w:cs="Helvetica"/>
          <w:color w:val="0000FF"/>
          <w:sz w:val="22"/>
          <w:szCs w:val="22"/>
          <w:lang w:eastAsia="en-US"/>
        </w:rPr>
        <w:t>Tarafsızlığı Koruma Komitesi Çalışma Prosedürü</w:t>
      </w:r>
    </w:p>
    <w:p w14:paraId="608810FC" w14:textId="77777777" w:rsidR="009F3AA0" w:rsidRPr="004D4EC8" w:rsidRDefault="009F3AA0" w:rsidP="00E172B4">
      <w:pPr>
        <w:pStyle w:val="GvdeMetni"/>
        <w:numPr>
          <w:ilvl w:val="0"/>
          <w:numId w:val="25"/>
        </w:numPr>
        <w:rPr>
          <w:rFonts w:ascii="Swis721 Cn BT" w:eastAsiaTheme="minorHAnsi" w:hAnsi="Swis721 Cn BT" w:cs="Helvetica"/>
          <w:color w:val="0000FF"/>
          <w:sz w:val="22"/>
          <w:szCs w:val="22"/>
          <w:lang w:eastAsia="en-US"/>
        </w:rPr>
      </w:pPr>
      <w:r w:rsidRPr="004D4EC8">
        <w:rPr>
          <w:rFonts w:ascii="Swis721 Cn BT" w:hAnsi="Swis721 Cn BT" w:cs="Helvetica"/>
          <w:color w:val="0000FF"/>
          <w:sz w:val="22"/>
          <w:szCs w:val="22"/>
        </w:rPr>
        <w:t>Şikayet ve İtirazları</w:t>
      </w:r>
      <w:r w:rsidR="00F62523" w:rsidRPr="004D4EC8">
        <w:rPr>
          <w:rFonts w:ascii="Swis721 Cn BT" w:hAnsi="Swis721 Cn BT" w:cs="Helvetica"/>
          <w:color w:val="0000FF"/>
          <w:sz w:val="22"/>
          <w:szCs w:val="22"/>
        </w:rPr>
        <w:t>n Değerlendirilmesi Prosedürü</w:t>
      </w:r>
    </w:p>
    <w:p w14:paraId="5F0087D6" w14:textId="77777777" w:rsidR="005467B6" w:rsidRPr="004D4EC8" w:rsidRDefault="005467B6" w:rsidP="00E172B4">
      <w:pPr>
        <w:pStyle w:val="GvdeMetni"/>
        <w:numPr>
          <w:ilvl w:val="0"/>
          <w:numId w:val="25"/>
        </w:numPr>
        <w:rPr>
          <w:rFonts w:ascii="Swis721 Cn BT" w:eastAsiaTheme="minorHAnsi" w:hAnsi="Swis721 Cn BT" w:cs="Helvetica"/>
          <w:color w:val="0000FF"/>
          <w:sz w:val="22"/>
          <w:szCs w:val="22"/>
          <w:lang w:eastAsia="en-US"/>
        </w:rPr>
      </w:pPr>
      <w:r w:rsidRPr="004D4EC8">
        <w:rPr>
          <w:rFonts w:ascii="Swis721 Cn BT" w:eastAsiaTheme="minorHAnsi" w:hAnsi="Swis721 Cn BT" w:cs="Helvetica"/>
          <w:color w:val="0000FF"/>
          <w:sz w:val="22"/>
          <w:szCs w:val="22"/>
          <w:lang w:eastAsia="en-US"/>
        </w:rPr>
        <w:t>Logo ve belge kullanım talimatı</w:t>
      </w:r>
    </w:p>
    <w:p w14:paraId="3267F2FC" w14:textId="77777777" w:rsidR="005467B6" w:rsidRPr="004D4EC8" w:rsidRDefault="005467B6" w:rsidP="00E172B4">
      <w:pPr>
        <w:pStyle w:val="GvdeMetni"/>
        <w:numPr>
          <w:ilvl w:val="0"/>
          <w:numId w:val="25"/>
        </w:numPr>
        <w:rPr>
          <w:rFonts w:ascii="Swis721 Cn BT" w:eastAsiaTheme="minorHAnsi" w:hAnsi="Swis721 Cn BT" w:cs="Helvetica"/>
          <w:color w:val="FF0000"/>
          <w:sz w:val="22"/>
          <w:szCs w:val="22"/>
          <w:lang w:eastAsia="en-US"/>
        </w:rPr>
      </w:pPr>
      <w:r w:rsidRPr="004D4EC8">
        <w:rPr>
          <w:rFonts w:ascii="Swis721 Cn BT" w:eastAsiaTheme="minorHAnsi" w:hAnsi="Swis721 Cn BT" w:cs="Helvetica"/>
          <w:color w:val="FF0000"/>
          <w:sz w:val="22"/>
          <w:szCs w:val="22"/>
          <w:lang w:eastAsia="en-US"/>
        </w:rPr>
        <w:t>Denetim ekibi atama formu</w:t>
      </w:r>
    </w:p>
    <w:p w14:paraId="6A91CE09" w14:textId="12335C9E" w:rsidR="00231631" w:rsidRPr="004D4EC8" w:rsidRDefault="00231631" w:rsidP="00231631">
      <w:pPr>
        <w:pStyle w:val="GvdeMetni"/>
        <w:numPr>
          <w:ilvl w:val="0"/>
          <w:numId w:val="25"/>
        </w:numPr>
        <w:rPr>
          <w:rFonts w:ascii="Swis721 Cn BT" w:eastAsiaTheme="minorHAnsi" w:hAnsi="Swis721 Cn BT" w:cs="Helvetica"/>
          <w:color w:val="FF0000"/>
          <w:sz w:val="22"/>
          <w:szCs w:val="22"/>
          <w:lang w:eastAsia="en-US"/>
        </w:rPr>
      </w:pPr>
      <w:r w:rsidRPr="004D4EC8">
        <w:rPr>
          <w:rFonts w:ascii="Swis721 Cn BT" w:eastAsiaTheme="minorHAnsi" w:hAnsi="Swis721 Cn BT" w:cs="Helvetica"/>
          <w:color w:val="FF0000"/>
          <w:sz w:val="22"/>
          <w:szCs w:val="22"/>
          <w:lang w:eastAsia="en-US"/>
        </w:rPr>
        <w:t>Denetim Programı formu</w:t>
      </w:r>
    </w:p>
    <w:p w14:paraId="09EC3D3B" w14:textId="652CC8AA" w:rsidR="00F8579E" w:rsidRPr="004D4EC8" w:rsidRDefault="00F8579E" w:rsidP="00F8579E">
      <w:pPr>
        <w:pStyle w:val="GvdeMetni"/>
        <w:numPr>
          <w:ilvl w:val="0"/>
          <w:numId w:val="25"/>
        </w:numPr>
        <w:rPr>
          <w:rFonts w:ascii="Swis721 Cn BT" w:eastAsiaTheme="minorHAnsi" w:hAnsi="Swis721 Cn BT" w:cs="Helvetica"/>
          <w:color w:val="FF0000"/>
          <w:sz w:val="22"/>
          <w:szCs w:val="22"/>
          <w:lang w:eastAsia="en-US"/>
        </w:rPr>
      </w:pPr>
      <w:r w:rsidRPr="004D4EC8">
        <w:rPr>
          <w:rFonts w:ascii="Swis721 Cn BT" w:eastAsiaTheme="minorHAnsi" w:hAnsi="Swis721 Cn BT" w:cs="Helvetica"/>
          <w:color w:val="FF0000"/>
          <w:sz w:val="22"/>
          <w:szCs w:val="22"/>
          <w:lang w:eastAsia="en-US"/>
        </w:rPr>
        <w:t>Denetim Planı</w:t>
      </w:r>
    </w:p>
    <w:p w14:paraId="58E18A02" w14:textId="77777777" w:rsidR="005467B6" w:rsidRPr="004D4EC8" w:rsidRDefault="005467B6" w:rsidP="00E172B4">
      <w:pPr>
        <w:spacing w:line="240" w:lineRule="auto"/>
        <w:rPr>
          <w:rFonts w:ascii="Swis721 Cn BT" w:hAnsi="Swis721 Cn BT" w:cs="Helvetica"/>
          <w:color w:val="000000"/>
        </w:rPr>
      </w:pPr>
    </w:p>
    <w:sectPr w:rsidR="005467B6" w:rsidRPr="004D4EC8" w:rsidSect="00685A32">
      <w:headerReference w:type="default" r:id="rId10"/>
      <w:footerReference w:type="default" r:id="rId11"/>
      <w:pgSz w:w="11906" w:h="16838"/>
      <w:pgMar w:top="1440" w:right="1080" w:bottom="1440" w:left="1080" w:header="426"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C15A" w14:textId="77777777" w:rsidR="00491070" w:rsidRDefault="00491070" w:rsidP="001A46DC">
      <w:pPr>
        <w:spacing w:after="0" w:line="240" w:lineRule="auto"/>
      </w:pPr>
      <w:r>
        <w:separator/>
      </w:r>
    </w:p>
  </w:endnote>
  <w:endnote w:type="continuationSeparator" w:id="0">
    <w:p w14:paraId="7DE1A824" w14:textId="77777777" w:rsidR="00491070" w:rsidRDefault="00491070"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00000000" w:usb2="00000000" w:usb3="00000000" w:csb0="0000001B" w:csb1="00000000"/>
  </w:font>
  <w:font w:name="Calibri">
    <w:panose1 w:val="020F0502020204030204"/>
    <w:charset w:val="A2"/>
    <w:family w:val="swiss"/>
    <w:pitch w:val="variable"/>
    <w:sig w:usb0="E4002EFF" w:usb1="C000247B" w:usb2="00000009" w:usb3="00000000" w:csb0="000001FF" w:csb1="00000000"/>
  </w:font>
  <w:font w:name="Swis721 Cn BT Tur">
    <w:altName w:val="Arial Narrow"/>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lbany">
    <w:panose1 w:val="00000000000000000000"/>
    <w:charset w:val="A2"/>
    <w:family w:val="swiss"/>
    <w:notTrueType/>
    <w:pitch w:val="variable"/>
    <w:sig w:usb0="00000007" w:usb1="00000000" w:usb2="00000000" w:usb3="00000000" w:csb0="00000011" w:csb1="00000000"/>
  </w:font>
  <w:font w:name="Andale Sans UI">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E79F" w14:textId="4883EC72" w:rsidR="002D0695" w:rsidRDefault="00D62FFF" w:rsidP="0070059F">
    <w:pPr>
      <w:pStyle w:val="AltBilgi"/>
      <w:rPr>
        <w:sz w:val="16"/>
        <w:szCs w:val="16"/>
      </w:rPr>
    </w:pPr>
    <w:r>
      <w:rPr>
        <w:noProof/>
        <w:sz w:val="16"/>
        <w:szCs w:val="16"/>
        <w:lang w:eastAsia="tr-TR"/>
      </w:rPr>
      <mc:AlternateContent>
        <mc:Choice Requires="wps">
          <w:drawing>
            <wp:anchor distT="0" distB="0" distL="114300" distR="114300" simplePos="0" relativeHeight="251663360" behindDoc="0" locked="0" layoutInCell="1" allowOverlap="1" wp14:anchorId="4929B7BF" wp14:editId="3D503166">
              <wp:simplePos x="0" y="0"/>
              <wp:positionH relativeFrom="column">
                <wp:posOffset>5715</wp:posOffset>
              </wp:positionH>
              <wp:positionV relativeFrom="paragraph">
                <wp:posOffset>80645</wp:posOffset>
              </wp:positionV>
              <wp:extent cx="5754370" cy="0"/>
              <wp:effectExtent l="15240" t="13970" r="12065" b="146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F9D662" id="_x0000_t32" coordsize="21600,21600" o:spt="32" o:oned="t" path="m,l21600,21600e" filled="f">
              <v:path arrowok="t" fillok="f" o:connecttype="none"/>
              <o:lock v:ext="edit" shapetype="t"/>
            </v:shapetype>
            <v:shape id="AutoShape 2" o:spid="_x0000_s1026" type="#_x0000_t32" style="position:absolute;margin-left:.45pt;margin-top:6.35pt;width:453.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" strokeweight="1.5pt"/>
          </w:pict>
        </mc:Fallback>
      </mc:AlternateContent>
    </w:r>
  </w:p>
  <w:p w14:paraId="3364C316" w14:textId="279810C1" w:rsidR="00116C3B" w:rsidRPr="006C6969" w:rsidRDefault="00116C3B" w:rsidP="003261C6">
    <w:pPr>
      <w:spacing w:after="0"/>
      <w:rPr>
        <w:rFonts w:ascii="Swis721 Cn BT" w:hAnsi="Swis721 Cn BT" w:cs="Swis721 Cn BT"/>
        <w:b/>
        <w:i/>
        <w:iCs/>
        <w:color w:val="FF0000"/>
        <w:sz w:val="16"/>
        <w:szCs w:val="16"/>
      </w:rPr>
    </w:pPr>
    <w:r w:rsidRPr="006C6969">
      <w:rPr>
        <w:rFonts w:ascii="Swis721 Cn BT" w:hAnsi="Swis721 Cn BT" w:cs="Swis721 Cn BT"/>
        <w:b/>
        <w:i/>
        <w:iCs/>
        <w:sz w:val="16"/>
        <w:szCs w:val="16"/>
      </w:rPr>
      <w:t>Doküman No</w:t>
    </w:r>
    <w:r>
      <w:rPr>
        <w:rFonts w:ascii="Swis721 Cn BT" w:hAnsi="Swis721 Cn BT" w:cs="Swis721 Cn BT"/>
        <w:b/>
        <w:i/>
        <w:iCs/>
        <w:sz w:val="16"/>
        <w:szCs w:val="16"/>
      </w:rPr>
      <w:t xml:space="preserve">/Rev. No: </w:t>
    </w:r>
    <w:r w:rsidRPr="006C6969">
      <w:rPr>
        <w:rFonts w:ascii="Swis721 Cn BT" w:hAnsi="Swis721 Cn BT" w:cs="Swis721 Cn BT"/>
        <w:b/>
        <w:i/>
        <w:iCs/>
        <w:sz w:val="16"/>
        <w:szCs w:val="16"/>
      </w:rPr>
      <w:t>P</w:t>
    </w:r>
    <w:r w:rsidR="00070DD4">
      <w:rPr>
        <w:rFonts w:ascii="Swis721 Cn BT" w:hAnsi="Swis721 Cn BT" w:cs="Swis721 Cn BT"/>
        <w:b/>
        <w:i/>
        <w:iCs/>
        <w:sz w:val="16"/>
        <w:szCs w:val="16"/>
      </w:rPr>
      <w:t>R</w:t>
    </w:r>
    <w:r w:rsidRPr="006C6969">
      <w:rPr>
        <w:rFonts w:ascii="Swis721 Cn BT" w:hAnsi="Swis721 Cn BT" w:cs="Swis721 Cn BT"/>
        <w:b/>
        <w:i/>
        <w:iCs/>
        <w:sz w:val="16"/>
        <w:szCs w:val="16"/>
      </w:rPr>
      <w:t>-</w:t>
    </w:r>
    <w:r w:rsidR="002E5057">
      <w:rPr>
        <w:rFonts w:ascii="Swis721 Cn BT" w:hAnsi="Swis721 Cn BT" w:cs="Swis721 Cn BT"/>
        <w:b/>
        <w:i/>
        <w:iCs/>
        <w:sz w:val="16"/>
        <w:szCs w:val="16"/>
      </w:rPr>
      <w:t>13</w:t>
    </w:r>
    <w:r w:rsidRPr="006C6969">
      <w:rPr>
        <w:rFonts w:ascii="Swis721 Cn BT" w:hAnsi="Swis721 Cn BT" w:cs="Swis721 Cn BT"/>
        <w:b/>
        <w:i/>
        <w:iCs/>
        <w:sz w:val="16"/>
        <w:szCs w:val="16"/>
      </w:rPr>
      <w:t>/</w:t>
    </w:r>
    <w:r w:rsidR="00DC128D">
      <w:rPr>
        <w:rFonts w:ascii="Swis721 Cn BT" w:hAnsi="Swis721 Cn BT" w:cs="Swis721 Cn BT"/>
        <w:b/>
        <w:i/>
        <w:iCs/>
        <w:sz w:val="16"/>
        <w:szCs w:val="16"/>
      </w:rPr>
      <w:t>0</w:t>
    </w:r>
    <w:r w:rsidR="00B94135">
      <w:rPr>
        <w:rFonts w:ascii="Swis721 Cn BT" w:hAnsi="Swis721 Cn BT" w:cs="Swis721 Cn BT"/>
        <w:b/>
        <w:i/>
        <w:iCs/>
        <w:sz w:val="16"/>
        <w:szCs w:val="16"/>
      </w:rPr>
      <w:t>3</w:t>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sidRPr="006C6969">
      <w:rPr>
        <w:rFonts w:ascii="Swis721 Cn BT" w:hAnsi="Swis721 Cn BT"/>
        <w:b/>
        <w:sz w:val="16"/>
        <w:szCs w:val="16"/>
      </w:rPr>
      <w:tab/>
      <w:t xml:space="preserve">      </w:t>
    </w:r>
    <w:r w:rsidRPr="006C6969">
      <w:rPr>
        <w:rFonts w:ascii="Swis721 Cn BT" w:hAnsi="Swis721 Cn BT"/>
        <w:b/>
        <w:sz w:val="16"/>
        <w:szCs w:val="16"/>
      </w:rPr>
      <w:tab/>
    </w:r>
    <w:r w:rsidRPr="006C6969">
      <w:rPr>
        <w:rFonts w:ascii="Swis721 Cn BT" w:hAnsi="Swis721 Cn BT"/>
        <w:b/>
        <w:sz w:val="16"/>
        <w:szCs w:val="16"/>
      </w:rPr>
      <w:tab/>
      <w:t xml:space="preserve">         </w:t>
    </w:r>
    <w:r>
      <w:rPr>
        <w:rFonts w:ascii="Swis721 Cn BT" w:hAnsi="Swis721 Cn BT"/>
        <w:b/>
        <w:sz w:val="16"/>
        <w:szCs w:val="16"/>
      </w:rPr>
      <w:t xml:space="preserve"> </w:t>
    </w:r>
    <w:r w:rsidR="00F8357C">
      <w:rPr>
        <w:rFonts w:ascii="Swis721 Cn BT" w:hAnsi="Swis721 Cn BT"/>
        <w:b/>
        <w:sz w:val="16"/>
        <w:szCs w:val="16"/>
      </w:rPr>
      <w:t xml:space="preserve">            </w:t>
    </w:r>
    <w:r w:rsidRPr="006C6969">
      <w:rPr>
        <w:rFonts w:ascii="Swis721 Cn BT" w:hAnsi="Swis721 Cn BT" w:cs="Swis721 Cn BT"/>
        <w:b/>
        <w:i/>
        <w:iCs/>
        <w:sz w:val="16"/>
        <w:szCs w:val="16"/>
      </w:rPr>
      <w:t xml:space="preserve">Sayfa </w:t>
    </w:r>
    <w:r w:rsidRPr="006C6969">
      <w:rPr>
        <w:rFonts w:ascii="Swis721 Cn BT" w:hAnsi="Swis721 Cn BT" w:cs="Swis721 Cn BT"/>
        <w:b/>
        <w:i/>
        <w:iCs/>
        <w:sz w:val="16"/>
        <w:szCs w:val="16"/>
      </w:rPr>
      <w:fldChar w:fldCharType="begin"/>
    </w:r>
    <w:r w:rsidRPr="006C6969">
      <w:rPr>
        <w:rFonts w:ascii="Swis721 Cn BT" w:hAnsi="Swis721 Cn BT" w:cs="Swis721 Cn BT"/>
        <w:b/>
        <w:i/>
        <w:iCs/>
        <w:sz w:val="16"/>
        <w:szCs w:val="16"/>
      </w:rPr>
      <w:instrText xml:space="preserve"> PAGE </w:instrText>
    </w:r>
    <w:r w:rsidRPr="006C6969">
      <w:rPr>
        <w:rFonts w:ascii="Swis721 Cn BT" w:hAnsi="Swis721 Cn BT" w:cs="Swis721 Cn BT"/>
        <w:b/>
        <w:i/>
        <w:iCs/>
        <w:sz w:val="16"/>
        <w:szCs w:val="16"/>
      </w:rPr>
      <w:fldChar w:fldCharType="separate"/>
    </w:r>
    <w:r w:rsidR="00C550F4">
      <w:rPr>
        <w:rFonts w:ascii="Swis721 Cn BT" w:hAnsi="Swis721 Cn BT" w:cs="Swis721 Cn BT"/>
        <w:b/>
        <w:i/>
        <w:iCs/>
        <w:noProof/>
        <w:sz w:val="16"/>
        <w:szCs w:val="16"/>
      </w:rPr>
      <w:t>13</w:t>
    </w:r>
    <w:r w:rsidRPr="006C6969">
      <w:rPr>
        <w:rFonts w:ascii="Swis721 Cn BT" w:hAnsi="Swis721 Cn BT" w:cs="Swis721 Cn BT"/>
        <w:b/>
        <w:i/>
        <w:iCs/>
        <w:sz w:val="16"/>
        <w:szCs w:val="16"/>
      </w:rPr>
      <w:fldChar w:fldCharType="end"/>
    </w:r>
    <w:r w:rsidRPr="006C6969">
      <w:rPr>
        <w:rFonts w:ascii="Swis721 Cn BT" w:hAnsi="Swis721 Cn BT" w:cs="Swis721 Cn BT"/>
        <w:b/>
        <w:i/>
        <w:iCs/>
        <w:sz w:val="16"/>
        <w:szCs w:val="16"/>
      </w:rPr>
      <w:t xml:space="preserve"> / </w:t>
    </w:r>
    <w:r w:rsidRPr="006C6969">
      <w:rPr>
        <w:rFonts w:ascii="Swis721 Cn BT" w:hAnsi="Swis721 Cn BT" w:cs="Swis721 Cn BT"/>
        <w:b/>
        <w:i/>
        <w:iCs/>
        <w:sz w:val="16"/>
        <w:szCs w:val="16"/>
      </w:rPr>
      <w:fldChar w:fldCharType="begin"/>
    </w:r>
    <w:r w:rsidRPr="006C6969">
      <w:rPr>
        <w:rFonts w:ascii="Swis721 Cn BT" w:hAnsi="Swis721 Cn BT" w:cs="Swis721 Cn BT"/>
        <w:b/>
        <w:i/>
        <w:iCs/>
        <w:sz w:val="16"/>
        <w:szCs w:val="16"/>
      </w:rPr>
      <w:instrText xml:space="preserve"> NUMPAGES  </w:instrText>
    </w:r>
    <w:r w:rsidRPr="006C6969">
      <w:rPr>
        <w:rFonts w:ascii="Swis721 Cn BT" w:hAnsi="Swis721 Cn BT" w:cs="Swis721 Cn BT"/>
        <w:b/>
        <w:i/>
        <w:iCs/>
        <w:sz w:val="16"/>
        <w:szCs w:val="16"/>
      </w:rPr>
      <w:fldChar w:fldCharType="separate"/>
    </w:r>
    <w:r w:rsidR="00C550F4">
      <w:rPr>
        <w:rFonts w:ascii="Swis721 Cn BT" w:hAnsi="Swis721 Cn BT" w:cs="Swis721 Cn BT"/>
        <w:b/>
        <w:i/>
        <w:iCs/>
        <w:noProof/>
        <w:sz w:val="16"/>
        <w:szCs w:val="16"/>
      </w:rPr>
      <w:t>14</w:t>
    </w:r>
    <w:r w:rsidRPr="006C6969">
      <w:rPr>
        <w:rFonts w:ascii="Swis721 Cn BT" w:hAnsi="Swis721 Cn BT" w:cs="Swis721 Cn BT"/>
        <w:b/>
        <w:i/>
        <w:iCs/>
        <w:sz w:val="16"/>
        <w:szCs w:val="16"/>
      </w:rPr>
      <w:fldChar w:fldCharType="end"/>
    </w:r>
    <w:r w:rsidR="00F8357C">
      <w:rPr>
        <w:rFonts w:ascii="Swis721 Cn BT" w:hAnsi="Swis721 Cn BT" w:cs="Swis721 Cn BT"/>
        <w:b/>
        <w:i/>
        <w:iCs/>
        <w:sz w:val="16"/>
        <w:szCs w:val="16"/>
      </w:rPr>
      <w:t xml:space="preserve">  </w:t>
    </w:r>
    <w:r w:rsidRPr="006C6969">
      <w:rPr>
        <w:rFonts w:ascii="Swis721 Cn BT" w:hAnsi="Swis721 Cn BT" w:cs="Swis721 Cn BT Tur"/>
        <w:b/>
        <w:i/>
        <w:iCs/>
        <w:sz w:val="16"/>
        <w:szCs w:val="16"/>
      </w:rPr>
      <w:t xml:space="preserve"> Yayın Tarihi: 01.02.201</w:t>
    </w:r>
    <w:r w:rsidR="008D4818">
      <w:rPr>
        <w:rFonts w:ascii="Swis721 Cn BT" w:hAnsi="Swis721 Cn BT" w:cs="Swis721 Cn BT Tur"/>
        <w:b/>
        <w:i/>
        <w:iCs/>
        <w:sz w:val="16"/>
        <w:szCs w:val="16"/>
      </w:rPr>
      <w:t>6</w:t>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t xml:space="preserve">              </w:t>
    </w:r>
    <w:r w:rsidR="00685A32">
      <w:rPr>
        <w:rFonts w:ascii="Swis721 Cn BT" w:hAnsi="Swis721 Cn BT" w:cs="Swis721 Cn BT Tur"/>
        <w:b/>
        <w:i/>
        <w:iCs/>
        <w:sz w:val="16"/>
        <w:szCs w:val="16"/>
      </w:rPr>
      <w:tab/>
    </w:r>
    <w:r w:rsidR="00F8357C">
      <w:rPr>
        <w:rFonts w:ascii="Swis721 Cn BT" w:hAnsi="Swis721 Cn BT" w:cs="Swis721 Cn BT Tur"/>
        <w:b/>
        <w:i/>
        <w:iCs/>
        <w:sz w:val="16"/>
        <w:szCs w:val="16"/>
      </w:rPr>
      <w:t xml:space="preserve">   </w:t>
    </w:r>
    <w:r>
      <w:rPr>
        <w:rFonts w:ascii="Swis721 Cn BT" w:hAnsi="Swis721 Cn BT" w:cs="Swis721 Cn BT Tur"/>
        <w:b/>
        <w:i/>
        <w:iCs/>
        <w:sz w:val="16"/>
        <w:szCs w:val="16"/>
      </w:rPr>
      <w:t>Rev.</w:t>
    </w:r>
    <w:r w:rsidRPr="006C6969">
      <w:rPr>
        <w:rFonts w:ascii="Swis721 Cn BT" w:hAnsi="Swis721 Cn BT" w:cs="Swis721 Cn BT Tur"/>
        <w:b/>
        <w:i/>
        <w:iCs/>
        <w:sz w:val="16"/>
        <w:szCs w:val="16"/>
      </w:rPr>
      <w:t>Tarihi</w:t>
    </w:r>
    <w:r w:rsidR="00070DD4">
      <w:rPr>
        <w:rFonts w:ascii="Swis721 Cn BT" w:hAnsi="Swis721 Cn BT" w:cs="Swis721 Cn BT"/>
        <w:b/>
        <w:i/>
        <w:iCs/>
        <w:sz w:val="16"/>
        <w:szCs w:val="16"/>
      </w:rPr>
      <w:t>:</w:t>
    </w:r>
    <w:r w:rsidR="00B94135">
      <w:rPr>
        <w:rFonts w:ascii="Swis721 Cn BT" w:hAnsi="Swis721 Cn BT" w:cs="Swis721 Cn BT"/>
        <w:b/>
        <w:i/>
        <w:iCs/>
        <w:sz w:val="16"/>
        <w:szCs w:val="16"/>
      </w:rPr>
      <w:t>01.02.2022</w:t>
    </w:r>
  </w:p>
  <w:p w14:paraId="3B9CF471" w14:textId="77777777" w:rsidR="002D0695" w:rsidRPr="00AD094F" w:rsidRDefault="002D0695" w:rsidP="0070059F">
    <w:pPr>
      <w:spacing w:after="0" w:line="240" w:lineRule="auto"/>
      <w:rPr>
        <w:rFonts w:ascii="Swis721 Cn BT" w:hAnsi="Swis721 Cn BT"/>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FE9E" w14:textId="77777777" w:rsidR="00491070" w:rsidRDefault="00491070" w:rsidP="001A46DC">
      <w:pPr>
        <w:spacing w:after="0" w:line="240" w:lineRule="auto"/>
      </w:pPr>
      <w:r>
        <w:separator/>
      </w:r>
    </w:p>
  </w:footnote>
  <w:footnote w:type="continuationSeparator" w:id="0">
    <w:p w14:paraId="54064776" w14:textId="77777777" w:rsidR="00491070" w:rsidRDefault="00491070"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8EAA" w14:textId="77777777" w:rsidR="002D0695" w:rsidRDefault="002D0695" w:rsidP="00AD094F">
    <w:pPr>
      <w:pStyle w:val="stBilgi"/>
      <w:rPr>
        <w:b/>
      </w:rPr>
    </w:pPr>
  </w:p>
  <w:p w14:paraId="1696D06C" w14:textId="645974E0" w:rsidR="002D0695" w:rsidRPr="00D16957" w:rsidRDefault="00070DD4" w:rsidP="00AD094F">
    <w:pPr>
      <w:pStyle w:val="stBilgi"/>
      <w:rPr>
        <w:b/>
        <w:sz w:val="28"/>
        <w:szCs w:val="28"/>
      </w:rPr>
    </w:pPr>
    <w:r>
      <w:rPr>
        <w:b/>
        <w:bCs/>
        <w:noProof/>
        <w:lang w:eastAsia="tr-TR"/>
      </w:rPr>
      <w:drawing>
        <wp:inline distT="0" distB="0" distL="0" distR="0" wp14:anchorId="56E5ADA2" wp14:editId="44430E25">
          <wp:extent cx="988695" cy="52294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063" cy="522083"/>
                  </a:xfrm>
                  <a:prstGeom prst="rect">
                    <a:avLst/>
                  </a:prstGeom>
                  <a:noFill/>
                </pic:spPr>
              </pic:pic>
            </a:graphicData>
          </a:graphic>
        </wp:inline>
      </w:drawing>
    </w:r>
    <w:r w:rsidR="002D0695">
      <w:rPr>
        <w:b/>
      </w:rPr>
      <w:tab/>
      <w:t xml:space="preserve">      </w:t>
    </w:r>
    <w:r w:rsidR="002D0695" w:rsidRPr="00D16957">
      <w:rPr>
        <w:rFonts w:ascii="Swis721 Cn BT" w:hAnsi="Swis721 Cn BT"/>
        <w:b/>
        <w:sz w:val="28"/>
        <w:szCs w:val="28"/>
      </w:rPr>
      <w:t>BELGELENDİRME YÖNETMELİĞİ PROSEDÜRÜ</w:t>
    </w:r>
  </w:p>
  <w:p w14:paraId="32C68FB5" w14:textId="77777777" w:rsidR="002D0695" w:rsidRDefault="002D0695" w:rsidP="00AD094F">
    <w:pPr>
      <w:pStyle w:val="stBilgi"/>
      <w:rPr>
        <w:b/>
      </w:rPr>
    </w:pPr>
  </w:p>
  <w:p w14:paraId="0683EFBE" w14:textId="13F33251" w:rsidR="002D0695" w:rsidRPr="00AD094F" w:rsidRDefault="00D62FFF" w:rsidP="007B5340">
    <w:pPr>
      <w:pStyle w:val="stBilgi"/>
    </w:pPr>
    <w:r>
      <w:rPr>
        <w:noProof/>
        <w:sz w:val="16"/>
        <w:szCs w:val="16"/>
        <w:lang w:eastAsia="tr-TR"/>
      </w:rPr>
      <mc:AlternateContent>
        <mc:Choice Requires="wps">
          <w:drawing>
            <wp:anchor distT="0" distB="0" distL="114300" distR="114300" simplePos="0" relativeHeight="251661312" behindDoc="0" locked="0" layoutInCell="1" allowOverlap="1" wp14:anchorId="18672CAD" wp14:editId="1FC998AF">
              <wp:simplePos x="0" y="0"/>
              <wp:positionH relativeFrom="column">
                <wp:posOffset>-10160</wp:posOffset>
              </wp:positionH>
              <wp:positionV relativeFrom="paragraph">
                <wp:posOffset>144780</wp:posOffset>
              </wp:positionV>
              <wp:extent cx="5754370" cy="0"/>
              <wp:effectExtent l="18415" t="11430" r="18415" b="1714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F2C8D" id="_x0000_t32" coordsize="21600,21600" o:spt="32" o:oned="t" path="m,l21600,21600e" filled="f">
              <v:path arrowok="t" fillok="f" o:connecttype="none"/>
              <o:lock v:ext="edit" shapetype="t"/>
            </v:shapetype>
            <v:shape id="AutoShape 1" o:spid="_x0000_s1026" type="#_x0000_t32" style="position:absolute;margin-left:-.8pt;margin-top:11.4pt;width:45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161468B4"/>
    <w:name w:val="WW8Num1"/>
    <w:lvl w:ilvl="0">
      <w:start w:val="1"/>
      <w:numFmt w:val="decimal"/>
      <w:lvlText w:val="%1."/>
      <w:lvlJc w:val="left"/>
      <w:pPr>
        <w:tabs>
          <w:tab w:val="num" w:pos="1353"/>
        </w:tabs>
        <w:ind w:left="1353" w:hanging="360"/>
      </w:pPr>
      <w:rPr>
        <w:b/>
        <w:bCs/>
        <w:i/>
        <w:iCs/>
      </w:r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b/>
      </w:rPr>
    </w:lvl>
  </w:abstractNum>
  <w:abstractNum w:abstractNumId="2" w15:restartNumberingAfterBreak="0">
    <w:nsid w:val="00000003"/>
    <w:multiLevelType w:val="singleLevel"/>
    <w:tmpl w:val="5BA8C040"/>
    <w:name w:val="WW8Num5"/>
    <w:lvl w:ilvl="0">
      <w:start w:val="1"/>
      <w:numFmt w:val="lowerLetter"/>
      <w:lvlText w:val="%1)"/>
      <w:lvlJc w:val="left"/>
      <w:pPr>
        <w:tabs>
          <w:tab w:val="num" w:pos="720"/>
        </w:tabs>
        <w:ind w:left="720" w:hanging="360"/>
      </w:pPr>
      <w:rPr>
        <w:b/>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CF8809BA"/>
    <w:name w:val="WW8Num16"/>
    <w:lvl w:ilvl="0">
      <w:start w:val="1"/>
      <w:numFmt w:val="lowerLetter"/>
      <w:lvlText w:val="%1)"/>
      <w:lvlJc w:val="left"/>
      <w:pPr>
        <w:tabs>
          <w:tab w:val="num" w:pos="720"/>
        </w:tabs>
        <w:ind w:left="720" w:hanging="360"/>
      </w:pPr>
      <w:rPr>
        <w:b/>
        <w:bCs/>
      </w:r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0000008"/>
    <w:multiLevelType w:val="multilevel"/>
    <w:tmpl w:val="71F68674"/>
    <w:lvl w:ilvl="0">
      <w:start w:val="1"/>
      <w:numFmt w:val="bullet"/>
      <w:lvlText w:val="–"/>
      <w:lvlJc w:val="left"/>
      <w:pPr>
        <w:tabs>
          <w:tab w:val="num" w:pos="360"/>
        </w:tabs>
        <w:ind w:left="360" w:hanging="360"/>
      </w:pPr>
      <w:rPr>
        <w:rFonts w:ascii="StarSymbol" w:hAnsi="StarSymbol" w:cs="StarSymbol"/>
        <w:color w:val="auto"/>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6D70B05"/>
    <w:multiLevelType w:val="hybridMultilevel"/>
    <w:tmpl w:val="D032A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CD434F"/>
    <w:multiLevelType w:val="hybridMultilevel"/>
    <w:tmpl w:val="8CA2C4D0"/>
    <w:lvl w:ilvl="0" w:tplc="00000004">
      <w:start w:val="1"/>
      <w:numFmt w:val="bullet"/>
      <w:lvlText w:val=""/>
      <w:lvlJc w:val="left"/>
      <w:pPr>
        <w:ind w:left="1506" w:hanging="360"/>
      </w:pPr>
      <w:rPr>
        <w:rFonts w:ascii="Symbol" w:hAnsi="Symbol"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10" w15:restartNumberingAfterBreak="0">
    <w:nsid w:val="0E1278D1"/>
    <w:multiLevelType w:val="hybridMultilevel"/>
    <w:tmpl w:val="7DA6EE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0FD45B59"/>
    <w:multiLevelType w:val="hybridMultilevel"/>
    <w:tmpl w:val="52BA123A"/>
    <w:lvl w:ilvl="0" w:tplc="2FF4F9F0">
      <w:start w:val="1"/>
      <w:numFmt w:val="bullet"/>
      <w:suff w:val="nothing"/>
      <w:lvlText w:val=""/>
      <w:lvlJc w:val="left"/>
      <w:pPr>
        <w:ind w:left="113" w:firstLine="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139D34E4"/>
    <w:multiLevelType w:val="multilevel"/>
    <w:tmpl w:val="EE5E2134"/>
    <w:lvl w:ilvl="0">
      <w:start w:val="1"/>
      <w:numFmt w:val="decimal"/>
      <w:lvlText w:val="%1.0"/>
      <w:lvlJc w:val="left"/>
      <w:pPr>
        <w:ind w:left="360" w:hanging="360"/>
      </w:pPr>
      <w:rPr>
        <w:rFonts w:ascii="Swis721 Cn BT" w:hAnsi="Swis721 Cn BT" w:hint="default"/>
        <w:b/>
        <w:bCs/>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14C61CE7"/>
    <w:multiLevelType w:val="hybridMultilevel"/>
    <w:tmpl w:val="1E04F72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4" w15:restartNumberingAfterBreak="0">
    <w:nsid w:val="1BA53B7F"/>
    <w:multiLevelType w:val="hybridMultilevel"/>
    <w:tmpl w:val="72BAD8C4"/>
    <w:lvl w:ilvl="0" w:tplc="D43EDE3E">
      <w:start w:val="3"/>
      <w:numFmt w:val="bullet"/>
      <w:lvlText w:val="-"/>
      <w:lvlJc w:val="left"/>
      <w:pPr>
        <w:ind w:left="720" w:hanging="360"/>
      </w:pPr>
      <w:rPr>
        <w:rFonts w:ascii="Swis721 Cn BT" w:eastAsia="Times New Roman" w:hAnsi="Swis721 Cn BT"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15:restartNumberingAfterBreak="0">
    <w:nsid w:val="2F4C2295"/>
    <w:multiLevelType w:val="hybridMultilevel"/>
    <w:tmpl w:val="ACFCC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37E8D"/>
    <w:multiLevelType w:val="hybridMultilevel"/>
    <w:tmpl w:val="7E5AEAFE"/>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6A105D9"/>
    <w:multiLevelType w:val="hybridMultilevel"/>
    <w:tmpl w:val="F306C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E223C9"/>
    <w:multiLevelType w:val="hybridMultilevel"/>
    <w:tmpl w:val="01CE7AA8"/>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9" w15:restartNumberingAfterBreak="0">
    <w:nsid w:val="39635833"/>
    <w:multiLevelType w:val="hybridMultilevel"/>
    <w:tmpl w:val="ECFE828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3EC84675"/>
    <w:multiLevelType w:val="hybridMultilevel"/>
    <w:tmpl w:val="ECD660C0"/>
    <w:lvl w:ilvl="0" w:tplc="40021EC4">
      <w:start w:val="1"/>
      <w:numFmt w:val="lowerLetter"/>
      <w:lvlText w:val="%1)"/>
      <w:lvlJc w:val="left"/>
      <w:pPr>
        <w:tabs>
          <w:tab w:val="num" w:pos="1068"/>
        </w:tabs>
        <w:ind w:left="1068" w:hanging="360"/>
      </w:pPr>
      <w:rPr>
        <w:rFonts w:hint="default"/>
        <w:color w:val="00000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42173CAE"/>
    <w:multiLevelType w:val="hybridMultilevel"/>
    <w:tmpl w:val="4E488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C5505D"/>
    <w:multiLevelType w:val="hybridMultilevel"/>
    <w:tmpl w:val="734A3E00"/>
    <w:lvl w:ilvl="0" w:tplc="DE5C13F2">
      <w:start w:val="1"/>
      <w:numFmt w:val="decimal"/>
      <w:lvlText w:val="%1."/>
      <w:lvlJc w:val="left"/>
      <w:pPr>
        <w:ind w:left="720" w:hanging="360"/>
      </w:pPr>
      <w:rPr>
        <w:b/>
        <w:bCs/>
        <w:i/>
        <w:i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2D81A98"/>
    <w:multiLevelType w:val="hybridMultilevel"/>
    <w:tmpl w:val="E2DCA1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A45E02"/>
    <w:multiLevelType w:val="hybridMultilevel"/>
    <w:tmpl w:val="8620E1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23445"/>
    <w:multiLevelType w:val="hybridMultilevel"/>
    <w:tmpl w:val="13283CAE"/>
    <w:lvl w:ilvl="0" w:tplc="C24C5444">
      <w:numFmt w:val="bullet"/>
      <w:lvlText w:val="-"/>
      <w:lvlJc w:val="left"/>
      <w:pPr>
        <w:ind w:left="1211" w:hanging="360"/>
      </w:pPr>
      <w:rPr>
        <w:rFonts w:ascii="Swis721 Cn BT" w:eastAsia="Calibri" w:hAnsi="Swis721 Cn BT" w:cs="Swis721 Cn BT Tur"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6" w15:restartNumberingAfterBreak="0">
    <w:nsid w:val="4BAA7602"/>
    <w:multiLevelType w:val="hybridMultilevel"/>
    <w:tmpl w:val="EF94B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B4026"/>
    <w:multiLevelType w:val="hybridMultilevel"/>
    <w:tmpl w:val="58788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4D5677"/>
    <w:multiLevelType w:val="hybridMultilevel"/>
    <w:tmpl w:val="9892AF2A"/>
    <w:lvl w:ilvl="0" w:tplc="40021EC4">
      <w:start w:val="1"/>
      <w:numFmt w:val="lowerLetter"/>
      <w:lvlText w:val="%1)"/>
      <w:lvlJc w:val="left"/>
      <w:pPr>
        <w:tabs>
          <w:tab w:val="num" w:pos="720"/>
        </w:tabs>
        <w:ind w:left="720" w:hanging="360"/>
      </w:pPr>
      <w:rPr>
        <w:rFonts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F524A"/>
    <w:multiLevelType w:val="hybridMultilevel"/>
    <w:tmpl w:val="3A4867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77145"/>
    <w:multiLevelType w:val="hybridMultilevel"/>
    <w:tmpl w:val="3F1EE5E8"/>
    <w:lvl w:ilvl="0" w:tplc="12A0D05E">
      <w:start w:val="4"/>
      <w:numFmt w:val="bullet"/>
      <w:lvlText w:val="-"/>
      <w:lvlJc w:val="left"/>
      <w:pPr>
        <w:ind w:left="2357" w:hanging="360"/>
      </w:pPr>
      <w:rPr>
        <w:rFonts w:ascii="Swis721 Cn BT" w:eastAsiaTheme="minorHAnsi" w:hAnsi="Swis721 Cn BT" w:cs="Helvetica" w:hint="default"/>
      </w:rPr>
    </w:lvl>
    <w:lvl w:ilvl="1" w:tplc="00000004">
      <w:start w:val="1"/>
      <w:numFmt w:val="bullet"/>
      <w:lvlText w:val=""/>
      <w:lvlJc w:val="left"/>
      <w:pPr>
        <w:ind w:left="2291" w:hanging="360"/>
      </w:pPr>
      <w:rPr>
        <w:rFonts w:ascii="Symbol" w:hAnsi="Symbol"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1" w15:restartNumberingAfterBreak="0">
    <w:nsid w:val="65AA728D"/>
    <w:multiLevelType w:val="hybridMultilevel"/>
    <w:tmpl w:val="CDBC640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992F0A"/>
    <w:multiLevelType w:val="hybridMultilevel"/>
    <w:tmpl w:val="399EBBFA"/>
    <w:name w:val="WW8Num162"/>
    <w:lvl w:ilvl="0" w:tplc="0B00649C">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4E3441"/>
    <w:multiLevelType w:val="hybridMultilevel"/>
    <w:tmpl w:val="9B36FF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14E94"/>
    <w:multiLevelType w:val="hybridMultilevel"/>
    <w:tmpl w:val="F9329564"/>
    <w:lvl w:ilvl="0" w:tplc="041F0009">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35" w15:restartNumberingAfterBreak="0">
    <w:nsid w:val="73002A3F"/>
    <w:multiLevelType w:val="hybridMultilevel"/>
    <w:tmpl w:val="CE82D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3A2294"/>
    <w:multiLevelType w:val="hybridMultilevel"/>
    <w:tmpl w:val="644C260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7" w15:restartNumberingAfterBreak="0">
    <w:nsid w:val="7C0114E4"/>
    <w:multiLevelType w:val="hybridMultilevel"/>
    <w:tmpl w:val="5F34EAD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8" w15:restartNumberingAfterBreak="0">
    <w:nsid w:val="7C2B505B"/>
    <w:multiLevelType w:val="hybridMultilevel"/>
    <w:tmpl w:val="F6F4722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8"/>
  </w:num>
  <w:num w:numId="7">
    <w:abstractNumId w:val="24"/>
  </w:num>
  <w:num w:numId="8">
    <w:abstractNumId w:val="29"/>
  </w:num>
  <w:num w:numId="9">
    <w:abstractNumId w:val="23"/>
  </w:num>
  <w:num w:numId="10">
    <w:abstractNumId w:val="33"/>
  </w:num>
  <w:num w:numId="11">
    <w:abstractNumId w:val="15"/>
  </w:num>
  <w:num w:numId="12">
    <w:abstractNumId w:val="20"/>
  </w:num>
  <w:num w:numId="13">
    <w:abstractNumId w:val="11"/>
  </w:num>
  <w:num w:numId="14">
    <w:abstractNumId w:val="16"/>
  </w:num>
  <w:num w:numId="15">
    <w:abstractNumId w:val="26"/>
  </w:num>
  <w:num w:numId="16">
    <w:abstractNumId w:val="17"/>
  </w:num>
  <w:num w:numId="17">
    <w:abstractNumId w:val="31"/>
  </w:num>
  <w:num w:numId="18">
    <w:abstractNumId w:val="27"/>
  </w:num>
  <w:num w:numId="19">
    <w:abstractNumId w:val="35"/>
  </w:num>
  <w:num w:numId="20">
    <w:abstractNumId w:val="28"/>
  </w:num>
  <w:num w:numId="21">
    <w:abstractNumId w:val="21"/>
  </w:num>
  <w:num w:numId="22">
    <w:abstractNumId w:val="32"/>
  </w:num>
  <w:num w:numId="23">
    <w:abstractNumId w:val="2"/>
  </w:num>
  <w:num w:numId="24">
    <w:abstractNumId w:val="3"/>
  </w:num>
  <w:num w:numId="25">
    <w:abstractNumId w:val="38"/>
  </w:num>
  <w:num w:numId="26">
    <w:abstractNumId w:val="12"/>
  </w:num>
  <w:num w:numId="27">
    <w:abstractNumId w:val="22"/>
  </w:num>
  <w:num w:numId="28">
    <w:abstractNumId w:val="10"/>
  </w:num>
  <w:num w:numId="29">
    <w:abstractNumId w:val="18"/>
  </w:num>
  <w:num w:numId="30">
    <w:abstractNumId w:val="36"/>
  </w:num>
  <w:num w:numId="31">
    <w:abstractNumId w:val="37"/>
  </w:num>
  <w:num w:numId="32">
    <w:abstractNumId w:val="19"/>
  </w:num>
  <w:num w:numId="33">
    <w:abstractNumId w:val="9"/>
  </w:num>
  <w:num w:numId="34">
    <w:abstractNumId w:val="30"/>
  </w:num>
  <w:num w:numId="35">
    <w:abstractNumId w:val="25"/>
  </w:num>
  <w:num w:numId="36">
    <w:abstractNumId w:val="14"/>
  </w:num>
  <w:num w:numId="37">
    <w:abstractNumId w:val="13"/>
  </w:num>
  <w:num w:numId="3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C"/>
    <w:rsid w:val="00002EAF"/>
    <w:rsid w:val="00004FCD"/>
    <w:rsid w:val="00007A3E"/>
    <w:rsid w:val="00024E95"/>
    <w:rsid w:val="0003058E"/>
    <w:rsid w:val="00032032"/>
    <w:rsid w:val="000326CE"/>
    <w:rsid w:val="00053481"/>
    <w:rsid w:val="000537DD"/>
    <w:rsid w:val="00061C0F"/>
    <w:rsid w:val="00062239"/>
    <w:rsid w:val="00065B82"/>
    <w:rsid w:val="00067B92"/>
    <w:rsid w:val="00067F10"/>
    <w:rsid w:val="00070DD4"/>
    <w:rsid w:val="00072336"/>
    <w:rsid w:val="000737E8"/>
    <w:rsid w:val="00083779"/>
    <w:rsid w:val="00087C40"/>
    <w:rsid w:val="000A5C11"/>
    <w:rsid w:val="000A7459"/>
    <w:rsid w:val="000B09F1"/>
    <w:rsid w:val="000B1B79"/>
    <w:rsid w:val="000B24D2"/>
    <w:rsid w:val="000C0010"/>
    <w:rsid w:val="000C1C1E"/>
    <w:rsid w:val="000C3AEA"/>
    <w:rsid w:val="000C70C7"/>
    <w:rsid w:val="000D5FC0"/>
    <w:rsid w:val="000E0538"/>
    <w:rsid w:val="000E7AB4"/>
    <w:rsid w:val="000F1646"/>
    <w:rsid w:val="000F39B9"/>
    <w:rsid w:val="000F5294"/>
    <w:rsid w:val="000F6489"/>
    <w:rsid w:val="001002D7"/>
    <w:rsid w:val="001128A7"/>
    <w:rsid w:val="001165E8"/>
    <w:rsid w:val="00116C3B"/>
    <w:rsid w:val="00123049"/>
    <w:rsid w:val="00124615"/>
    <w:rsid w:val="00130470"/>
    <w:rsid w:val="00131A21"/>
    <w:rsid w:val="001529ED"/>
    <w:rsid w:val="001542F3"/>
    <w:rsid w:val="00160041"/>
    <w:rsid w:val="001636B1"/>
    <w:rsid w:val="00167252"/>
    <w:rsid w:val="00170E2D"/>
    <w:rsid w:val="00173D33"/>
    <w:rsid w:val="0017451D"/>
    <w:rsid w:val="00180C16"/>
    <w:rsid w:val="001815E4"/>
    <w:rsid w:val="00182C70"/>
    <w:rsid w:val="00182F77"/>
    <w:rsid w:val="001863EB"/>
    <w:rsid w:val="00191DEC"/>
    <w:rsid w:val="0019358A"/>
    <w:rsid w:val="001A204A"/>
    <w:rsid w:val="001A37ED"/>
    <w:rsid w:val="001A46DC"/>
    <w:rsid w:val="001B5861"/>
    <w:rsid w:val="001C31FD"/>
    <w:rsid w:val="001C3A5F"/>
    <w:rsid w:val="001C5A9C"/>
    <w:rsid w:val="001C6077"/>
    <w:rsid w:val="001C65DB"/>
    <w:rsid w:val="001C7852"/>
    <w:rsid w:val="001D2C59"/>
    <w:rsid w:val="001E16F4"/>
    <w:rsid w:val="001F215F"/>
    <w:rsid w:val="001F257F"/>
    <w:rsid w:val="00220075"/>
    <w:rsid w:val="0022074C"/>
    <w:rsid w:val="00221CFF"/>
    <w:rsid w:val="00224743"/>
    <w:rsid w:val="0022492D"/>
    <w:rsid w:val="00231631"/>
    <w:rsid w:val="0023390C"/>
    <w:rsid w:val="00233DED"/>
    <w:rsid w:val="00236B46"/>
    <w:rsid w:val="00246453"/>
    <w:rsid w:val="002536B7"/>
    <w:rsid w:val="002542D3"/>
    <w:rsid w:val="00265816"/>
    <w:rsid w:val="0026626A"/>
    <w:rsid w:val="00273873"/>
    <w:rsid w:val="00277245"/>
    <w:rsid w:val="00282AEF"/>
    <w:rsid w:val="00282D79"/>
    <w:rsid w:val="00292772"/>
    <w:rsid w:val="002937E6"/>
    <w:rsid w:val="002B6971"/>
    <w:rsid w:val="002C1FE6"/>
    <w:rsid w:val="002C28B6"/>
    <w:rsid w:val="002D0695"/>
    <w:rsid w:val="002D1174"/>
    <w:rsid w:val="002D448D"/>
    <w:rsid w:val="002E1955"/>
    <w:rsid w:val="002E5057"/>
    <w:rsid w:val="002F1C42"/>
    <w:rsid w:val="002F3F85"/>
    <w:rsid w:val="0030277E"/>
    <w:rsid w:val="00304642"/>
    <w:rsid w:val="00310D67"/>
    <w:rsid w:val="0031248D"/>
    <w:rsid w:val="003202D5"/>
    <w:rsid w:val="00321333"/>
    <w:rsid w:val="003261C6"/>
    <w:rsid w:val="00336B4F"/>
    <w:rsid w:val="00337575"/>
    <w:rsid w:val="003407A2"/>
    <w:rsid w:val="00345023"/>
    <w:rsid w:val="00357888"/>
    <w:rsid w:val="00362DD1"/>
    <w:rsid w:val="003655DA"/>
    <w:rsid w:val="00366D5B"/>
    <w:rsid w:val="003742B4"/>
    <w:rsid w:val="00382586"/>
    <w:rsid w:val="003833AB"/>
    <w:rsid w:val="003949B2"/>
    <w:rsid w:val="003A4D07"/>
    <w:rsid w:val="003B35EB"/>
    <w:rsid w:val="003B5A2F"/>
    <w:rsid w:val="003C23E3"/>
    <w:rsid w:val="003D171E"/>
    <w:rsid w:val="003E2C5A"/>
    <w:rsid w:val="003E2C8C"/>
    <w:rsid w:val="003E45CC"/>
    <w:rsid w:val="00401B10"/>
    <w:rsid w:val="0040677E"/>
    <w:rsid w:val="0041151F"/>
    <w:rsid w:val="00415B38"/>
    <w:rsid w:val="00430842"/>
    <w:rsid w:val="00432D6B"/>
    <w:rsid w:val="00433EC6"/>
    <w:rsid w:val="00443EE4"/>
    <w:rsid w:val="004451E1"/>
    <w:rsid w:val="00447FAC"/>
    <w:rsid w:val="00450B8C"/>
    <w:rsid w:val="00451CE3"/>
    <w:rsid w:val="00453E8F"/>
    <w:rsid w:val="00454B72"/>
    <w:rsid w:val="004603BE"/>
    <w:rsid w:val="00460B44"/>
    <w:rsid w:val="00461FA8"/>
    <w:rsid w:val="00466723"/>
    <w:rsid w:val="004735E6"/>
    <w:rsid w:val="00487F8F"/>
    <w:rsid w:val="00491070"/>
    <w:rsid w:val="00491A00"/>
    <w:rsid w:val="00493B1D"/>
    <w:rsid w:val="00493D70"/>
    <w:rsid w:val="00495EB0"/>
    <w:rsid w:val="004A1E69"/>
    <w:rsid w:val="004B10A3"/>
    <w:rsid w:val="004B6219"/>
    <w:rsid w:val="004B663D"/>
    <w:rsid w:val="004C2D43"/>
    <w:rsid w:val="004C4BE2"/>
    <w:rsid w:val="004D0AEE"/>
    <w:rsid w:val="004D2409"/>
    <w:rsid w:val="004D4EC8"/>
    <w:rsid w:val="004E16D1"/>
    <w:rsid w:val="004E52B0"/>
    <w:rsid w:val="004F208B"/>
    <w:rsid w:val="005078FC"/>
    <w:rsid w:val="005105F2"/>
    <w:rsid w:val="00521770"/>
    <w:rsid w:val="00521966"/>
    <w:rsid w:val="00525AAD"/>
    <w:rsid w:val="005406EA"/>
    <w:rsid w:val="005463FA"/>
    <w:rsid w:val="005467B6"/>
    <w:rsid w:val="00546F0E"/>
    <w:rsid w:val="0055422C"/>
    <w:rsid w:val="005555F7"/>
    <w:rsid w:val="0056610D"/>
    <w:rsid w:val="00566B7B"/>
    <w:rsid w:val="005670B3"/>
    <w:rsid w:val="0057523F"/>
    <w:rsid w:val="005818D0"/>
    <w:rsid w:val="00583212"/>
    <w:rsid w:val="005973B9"/>
    <w:rsid w:val="005B362F"/>
    <w:rsid w:val="005B74C8"/>
    <w:rsid w:val="005C50F4"/>
    <w:rsid w:val="005D13E9"/>
    <w:rsid w:val="005E447B"/>
    <w:rsid w:val="005E5663"/>
    <w:rsid w:val="005E57A8"/>
    <w:rsid w:val="006014F4"/>
    <w:rsid w:val="00601AC3"/>
    <w:rsid w:val="00602C4F"/>
    <w:rsid w:val="006038C1"/>
    <w:rsid w:val="00610F2A"/>
    <w:rsid w:val="00612F2B"/>
    <w:rsid w:val="00615249"/>
    <w:rsid w:val="006168BA"/>
    <w:rsid w:val="00624188"/>
    <w:rsid w:val="00625F2B"/>
    <w:rsid w:val="00627220"/>
    <w:rsid w:val="00632947"/>
    <w:rsid w:val="00647D69"/>
    <w:rsid w:val="00651748"/>
    <w:rsid w:val="006619AD"/>
    <w:rsid w:val="00661A62"/>
    <w:rsid w:val="00666BF6"/>
    <w:rsid w:val="00670E20"/>
    <w:rsid w:val="00671294"/>
    <w:rsid w:val="00671763"/>
    <w:rsid w:val="0068100D"/>
    <w:rsid w:val="00685A32"/>
    <w:rsid w:val="006A3277"/>
    <w:rsid w:val="006A4BB5"/>
    <w:rsid w:val="006A6CDC"/>
    <w:rsid w:val="006D14A5"/>
    <w:rsid w:val="006D2BDF"/>
    <w:rsid w:val="006D74A1"/>
    <w:rsid w:val="006E5566"/>
    <w:rsid w:val="006E790F"/>
    <w:rsid w:val="006F2532"/>
    <w:rsid w:val="0070059F"/>
    <w:rsid w:val="00703079"/>
    <w:rsid w:val="007054B3"/>
    <w:rsid w:val="00711F33"/>
    <w:rsid w:val="00713345"/>
    <w:rsid w:val="0071716D"/>
    <w:rsid w:val="00717A11"/>
    <w:rsid w:val="00717EDC"/>
    <w:rsid w:val="007206BF"/>
    <w:rsid w:val="00720FC7"/>
    <w:rsid w:val="00722F9B"/>
    <w:rsid w:val="007320BB"/>
    <w:rsid w:val="0074051C"/>
    <w:rsid w:val="00742C33"/>
    <w:rsid w:val="00743D1C"/>
    <w:rsid w:val="00747414"/>
    <w:rsid w:val="00750E81"/>
    <w:rsid w:val="00756F60"/>
    <w:rsid w:val="00761352"/>
    <w:rsid w:val="00765C21"/>
    <w:rsid w:val="00766C2B"/>
    <w:rsid w:val="00767248"/>
    <w:rsid w:val="00773556"/>
    <w:rsid w:val="00774087"/>
    <w:rsid w:val="0079037B"/>
    <w:rsid w:val="00794626"/>
    <w:rsid w:val="007952BD"/>
    <w:rsid w:val="007960DA"/>
    <w:rsid w:val="007A373D"/>
    <w:rsid w:val="007B5340"/>
    <w:rsid w:val="007B7415"/>
    <w:rsid w:val="007C2115"/>
    <w:rsid w:val="007E118C"/>
    <w:rsid w:val="007E466C"/>
    <w:rsid w:val="007E5F97"/>
    <w:rsid w:val="007E6FDA"/>
    <w:rsid w:val="007F354E"/>
    <w:rsid w:val="007F4A26"/>
    <w:rsid w:val="007F5CDB"/>
    <w:rsid w:val="00800177"/>
    <w:rsid w:val="00810FAC"/>
    <w:rsid w:val="00812117"/>
    <w:rsid w:val="00812AF5"/>
    <w:rsid w:val="008152DF"/>
    <w:rsid w:val="00816B9D"/>
    <w:rsid w:val="0082783E"/>
    <w:rsid w:val="00835E65"/>
    <w:rsid w:val="008420E3"/>
    <w:rsid w:val="008544BF"/>
    <w:rsid w:val="0085617E"/>
    <w:rsid w:val="008570BD"/>
    <w:rsid w:val="00861C8A"/>
    <w:rsid w:val="00871366"/>
    <w:rsid w:val="0087214A"/>
    <w:rsid w:val="008726A9"/>
    <w:rsid w:val="00876BC7"/>
    <w:rsid w:val="00876E21"/>
    <w:rsid w:val="008778D2"/>
    <w:rsid w:val="00884A62"/>
    <w:rsid w:val="0089090E"/>
    <w:rsid w:val="008912CA"/>
    <w:rsid w:val="00891D01"/>
    <w:rsid w:val="0089650F"/>
    <w:rsid w:val="00896CEF"/>
    <w:rsid w:val="00897851"/>
    <w:rsid w:val="008A4C5C"/>
    <w:rsid w:val="008A6BCF"/>
    <w:rsid w:val="008B276F"/>
    <w:rsid w:val="008B2ECA"/>
    <w:rsid w:val="008B715A"/>
    <w:rsid w:val="008D4818"/>
    <w:rsid w:val="008D7382"/>
    <w:rsid w:val="008E215F"/>
    <w:rsid w:val="008F09FA"/>
    <w:rsid w:val="008F4944"/>
    <w:rsid w:val="008F50AA"/>
    <w:rsid w:val="00906ABF"/>
    <w:rsid w:val="00911041"/>
    <w:rsid w:val="00914607"/>
    <w:rsid w:val="009165D6"/>
    <w:rsid w:val="00921997"/>
    <w:rsid w:val="00923074"/>
    <w:rsid w:val="00926B16"/>
    <w:rsid w:val="009347AC"/>
    <w:rsid w:val="00934E08"/>
    <w:rsid w:val="009369B3"/>
    <w:rsid w:val="0093768D"/>
    <w:rsid w:val="00937BF5"/>
    <w:rsid w:val="0095239C"/>
    <w:rsid w:val="009525B2"/>
    <w:rsid w:val="00960364"/>
    <w:rsid w:val="009606EC"/>
    <w:rsid w:val="00961328"/>
    <w:rsid w:val="00966062"/>
    <w:rsid w:val="00970755"/>
    <w:rsid w:val="00977434"/>
    <w:rsid w:val="009819CD"/>
    <w:rsid w:val="009912DA"/>
    <w:rsid w:val="00995975"/>
    <w:rsid w:val="0099680B"/>
    <w:rsid w:val="009A11BF"/>
    <w:rsid w:val="009A4A3F"/>
    <w:rsid w:val="009C78F3"/>
    <w:rsid w:val="009D2D71"/>
    <w:rsid w:val="009D7195"/>
    <w:rsid w:val="009E0603"/>
    <w:rsid w:val="009F3AA0"/>
    <w:rsid w:val="009F673E"/>
    <w:rsid w:val="00A07706"/>
    <w:rsid w:val="00A1555C"/>
    <w:rsid w:val="00A26A1A"/>
    <w:rsid w:val="00A30C62"/>
    <w:rsid w:val="00A3567D"/>
    <w:rsid w:val="00A70C45"/>
    <w:rsid w:val="00A74578"/>
    <w:rsid w:val="00A8316F"/>
    <w:rsid w:val="00A8396A"/>
    <w:rsid w:val="00A90BD6"/>
    <w:rsid w:val="00AA153C"/>
    <w:rsid w:val="00AA1879"/>
    <w:rsid w:val="00AA2FE3"/>
    <w:rsid w:val="00AC4F0A"/>
    <w:rsid w:val="00AD094F"/>
    <w:rsid w:val="00AD6C63"/>
    <w:rsid w:val="00AD7798"/>
    <w:rsid w:val="00AE0E75"/>
    <w:rsid w:val="00AE392C"/>
    <w:rsid w:val="00AE4821"/>
    <w:rsid w:val="00AE60A2"/>
    <w:rsid w:val="00AF42AF"/>
    <w:rsid w:val="00B01D07"/>
    <w:rsid w:val="00B12BD3"/>
    <w:rsid w:val="00B306B1"/>
    <w:rsid w:val="00B344B5"/>
    <w:rsid w:val="00B35E23"/>
    <w:rsid w:val="00B55815"/>
    <w:rsid w:val="00B57932"/>
    <w:rsid w:val="00B63468"/>
    <w:rsid w:val="00B723D8"/>
    <w:rsid w:val="00B86684"/>
    <w:rsid w:val="00B924F3"/>
    <w:rsid w:val="00B9323D"/>
    <w:rsid w:val="00B94135"/>
    <w:rsid w:val="00B96B71"/>
    <w:rsid w:val="00BA1B2C"/>
    <w:rsid w:val="00BA4FD8"/>
    <w:rsid w:val="00BA7C8A"/>
    <w:rsid w:val="00BB11C6"/>
    <w:rsid w:val="00BB4856"/>
    <w:rsid w:val="00BB4BD5"/>
    <w:rsid w:val="00BB4C50"/>
    <w:rsid w:val="00BC0E0C"/>
    <w:rsid w:val="00BC185F"/>
    <w:rsid w:val="00BC4F35"/>
    <w:rsid w:val="00BC54F3"/>
    <w:rsid w:val="00BD0E62"/>
    <w:rsid w:val="00BE09C1"/>
    <w:rsid w:val="00BF0CA4"/>
    <w:rsid w:val="00BF1FFD"/>
    <w:rsid w:val="00C013F0"/>
    <w:rsid w:val="00C016B9"/>
    <w:rsid w:val="00C02E78"/>
    <w:rsid w:val="00C05196"/>
    <w:rsid w:val="00C05343"/>
    <w:rsid w:val="00C10D53"/>
    <w:rsid w:val="00C205B7"/>
    <w:rsid w:val="00C22884"/>
    <w:rsid w:val="00C22E99"/>
    <w:rsid w:val="00C23E1C"/>
    <w:rsid w:val="00C341CE"/>
    <w:rsid w:val="00C40F34"/>
    <w:rsid w:val="00C54CFE"/>
    <w:rsid w:val="00C550F4"/>
    <w:rsid w:val="00C6274E"/>
    <w:rsid w:val="00C636CA"/>
    <w:rsid w:val="00C64F3F"/>
    <w:rsid w:val="00C6517F"/>
    <w:rsid w:val="00C71DB6"/>
    <w:rsid w:val="00C7235C"/>
    <w:rsid w:val="00C725D8"/>
    <w:rsid w:val="00C72B87"/>
    <w:rsid w:val="00C80264"/>
    <w:rsid w:val="00C817BA"/>
    <w:rsid w:val="00C82812"/>
    <w:rsid w:val="00CA330F"/>
    <w:rsid w:val="00CB1537"/>
    <w:rsid w:val="00CB4462"/>
    <w:rsid w:val="00CB4AB3"/>
    <w:rsid w:val="00CC1062"/>
    <w:rsid w:val="00CC5603"/>
    <w:rsid w:val="00CD5613"/>
    <w:rsid w:val="00CD6F75"/>
    <w:rsid w:val="00CE54EE"/>
    <w:rsid w:val="00CF7418"/>
    <w:rsid w:val="00D07471"/>
    <w:rsid w:val="00D07D88"/>
    <w:rsid w:val="00D1091C"/>
    <w:rsid w:val="00D129F2"/>
    <w:rsid w:val="00D160BD"/>
    <w:rsid w:val="00D16957"/>
    <w:rsid w:val="00D206AE"/>
    <w:rsid w:val="00D22D0E"/>
    <w:rsid w:val="00D24001"/>
    <w:rsid w:val="00D26E85"/>
    <w:rsid w:val="00D33118"/>
    <w:rsid w:val="00D34E1C"/>
    <w:rsid w:val="00D37B31"/>
    <w:rsid w:val="00D37E5E"/>
    <w:rsid w:val="00D41556"/>
    <w:rsid w:val="00D4168C"/>
    <w:rsid w:val="00D455ED"/>
    <w:rsid w:val="00D52DBE"/>
    <w:rsid w:val="00D5448D"/>
    <w:rsid w:val="00D61154"/>
    <w:rsid w:val="00D62FFF"/>
    <w:rsid w:val="00D64477"/>
    <w:rsid w:val="00D7459B"/>
    <w:rsid w:val="00D82AB0"/>
    <w:rsid w:val="00D840AC"/>
    <w:rsid w:val="00D86C19"/>
    <w:rsid w:val="00D8737D"/>
    <w:rsid w:val="00D9368A"/>
    <w:rsid w:val="00D94958"/>
    <w:rsid w:val="00DA1D98"/>
    <w:rsid w:val="00DA2844"/>
    <w:rsid w:val="00DA285F"/>
    <w:rsid w:val="00DA61F4"/>
    <w:rsid w:val="00DB3573"/>
    <w:rsid w:val="00DC128D"/>
    <w:rsid w:val="00DC1CF0"/>
    <w:rsid w:val="00DC2B4E"/>
    <w:rsid w:val="00DC58BE"/>
    <w:rsid w:val="00DD2577"/>
    <w:rsid w:val="00DD2F0A"/>
    <w:rsid w:val="00DE2DD4"/>
    <w:rsid w:val="00DE586B"/>
    <w:rsid w:val="00DF5311"/>
    <w:rsid w:val="00DF541A"/>
    <w:rsid w:val="00DF5505"/>
    <w:rsid w:val="00E0111C"/>
    <w:rsid w:val="00E011C6"/>
    <w:rsid w:val="00E01299"/>
    <w:rsid w:val="00E01A91"/>
    <w:rsid w:val="00E05182"/>
    <w:rsid w:val="00E06FFE"/>
    <w:rsid w:val="00E10F68"/>
    <w:rsid w:val="00E12384"/>
    <w:rsid w:val="00E12E54"/>
    <w:rsid w:val="00E139C1"/>
    <w:rsid w:val="00E1573E"/>
    <w:rsid w:val="00E172B4"/>
    <w:rsid w:val="00E17F38"/>
    <w:rsid w:val="00E27440"/>
    <w:rsid w:val="00E33321"/>
    <w:rsid w:val="00E33377"/>
    <w:rsid w:val="00E44868"/>
    <w:rsid w:val="00E4697A"/>
    <w:rsid w:val="00E56EC8"/>
    <w:rsid w:val="00E6227C"/>
    <w:rsid w:val="00E70342"/>
    <w:rsid w:val="00E75ED9"/>
    <w:rsid w:val="00E93964"/>
    <w:rsid w:val="00E97D06"/>
    <w:rsid w:val="00EA1A98"/>
    <w:rsid w:val="00EA37CE"/>
    <w:rsid w:val="00EA3E6E"/>
    <w:rsid w:val="00EA60E7"/>
    <w:rsid w:val="00EA681E"/>
    <w:rsid w:val="00EB2B4B"/>
    <w:rsid w:val="00EC46F5"/>
    <w:rsid w:val="00ED069D"/>
    <w:rsid w:val="00ED0962"/>
    <w:rsid w:val="00EE2474"/>
    <w:rsid w:val="00EE3839"/>
    <w:rsid w:val="00EF004E"/>
    <w:rsid w:val="00EF42B6"/>
    <w:rsid w:val="00F11EF6"/>
    <w:rsid w:val="00F167FC"/>
    <w:rsid w:val="00F2300D"/>
    <w:rsid w:val="00F2408E"/>
    <w:rsid w:val="00F30DFA"/>
    <w:rsid w:val="00F30FBA"/>
    <w:rsid w:val="00F33B23"/>
    <w:rsid w:val="00F42C89"/>
    <w:rsid w:val="00F54A17"/>
    <w:rsid w:val="00F55E7E"/>
    <w:rsid w:val="00F56836"/>
    <w:rsid w:val="00F62523"/>
    <w:rsid w:val="00F63070"/>
    <w:rsid w:val="00F6315A"/>
    <w:rsid w:val="00F66B92"/>
    <w:rsid w:val="00F7024F"/>
    <w:rsid w:val="00F723F3"/>
    <w:rsid w:val="00F807E4"/>
    <w:rsid w:val="00F8357C"/>
    <w:rsid w:val="00F8579E"/>
    <w:rsid w:val="00F9018A"/>
    <w:rsid w:val="00F936E2"/>
    <w:rsid w:val="00F9526E"/>
    <w:rsid w:val="00FC6A1F"/>
    <w:rsid w:val="00FF1AD3"/>
    <w:rsid w:val="00FF4D5C"/>
    <w:rsid w:val="00FF6C90"/>
    <w:rsid w:val="00FF7D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F506"/>
  <w15:docId w15:val="{222B5BD7-C271-4CC3-9BBF-64BBF2EB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DA"/>
  </w:style>
  <w:style w:type="paragraph" w:styleId="Balk1">
    <w:name w:val="heading 1"/>
    <w:basedOn w:val="Normal"/>
    <w:next w:val="Normal"/>
    <w:link w:val="Balk1Char"/>
    <w:qFormat/>
    <w:rsid w:val="006D14A5"/>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Balk2">
    <w:name w:val="heading 2"/>
    <w:basedOn w:val="Normal"/>
    <w:next w:val="Normal"/>
    <w:link w:val="Balk2Char"/>
    <w:uiPriority w:val="9"/>
    <w:unhideWhenUsed/>
    <w:qFormat/>
    <w:rsid w:val="00AD0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7">
    <w:name w:val="heading 7"/>
    <w:basedOn w:val="Normal"/>
    <w:next w:val="Normal"/>
    <w:link w:val="Balk7Char"/>
    <w:qFormat/>
    <w:rsid w:val="006D14A5"/>
    <w:pPr>
      <w:keepNext/>
      <w:suppressAutoHyphens/>
      <w:spacing w:before="60" w:after="60" w:line="240" w:lineRule="auto"/>
      <w:jc w:val="both"/>
      <w:outlineLvl w:val="6"/>
    </w:pPr>
    <w:rPr>
      <w:rFonts w:ascii="Times New Roman" w:eastAsia="Times New Roman" w:hAnsi="Times New Roman" w:cs="Times New Roman"/>
      <w:b/>
      <w:sz w:val="24"/>
      <w:szCs w:val="20"/>
      <w:lang w:val="en-AU" w:eastAsia="ar-SA"/>
    </w:rPr>
  </w:style>
  <w:style w:type="paragraph" w:styleId="Balk9">
    <w:name w:val="heading 9"/>
    <w:basedOn w:val="Normal"/>
    <w:next w:val="Normal"/>
    <w:link w:val="Balk9Char"/>
    <w:qFormat/>
    <w:rsid w:val="006D14A5"/>
    <w:pPr>
      <w:suppressAutoHyphens/>
      <w:spacing w:before="240" w:after="60" w:line="240" w:lineRule="auto"/>
      <w:outlineLvl w:val="8"/>
    </w:pPr>
    <w:rPr>
      <w:rFonts w:ascii="Arial" w:eastAsia="Times New Roman" w:hAnsi="Arial" w:cs="Arial"/>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1A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46DC"/>
  </w:style>
  <w:style w:type="paragraph" w:styleId="AltBilgi">
    <w:name w:val="footer"/>
    <w:basedOn w:val="Normal"/>
    <w:link w:val="AltBilgiChar"/>
    <w:unhideWhenUsed/>
    <w:rsid w:val="001A4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46DC"/>
  </w:style>
  <w:style w:type="paragraph" w:styleId="BalonMetni">
    <w:name w:val="Balloon Text"/>
    <w:basedOn w:val="Normal"/>
    <w:link w:val="BalonMetniChar"/>
    <w:semiHidden/>
    <w:unhideWhenUsed/>
    <w:rsid w:val="001A46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6DC"/>
    <w:rPr>
      <w:rFonts w:ascii="Tahoma" w:hAnsi="Tahoma" w:cs="Tahoma"/>
      <w:sz w:val="16"/>
      <w:szCs w:val="16"/>
    </w:rPr>
  </w:style>
  <w:style w:type="table" w:styleId="TabloKlavuzu">
    <w:name w:val="Table Grid"/>
    <w:basedOn w:val="NormalTablo"/>
    <w:rsid w:val="001A46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99"/>
    <w:qFormat/>
    <w:rsid w:val="003B35EB"/>
    <w:pPr>
      <w:ind w:left="720"/>
      <w:contextualSpacing/>
    </w:pPr>
  </w:style>
  <w:style w:type="paragraph" w:styleId="GvdeMetni">
    <w:name w:val="Body Text"/>
    <w:basedOn w:val="Normal"/>
    <w:link w:val="GvdeMetniChar"/>
    <w:rsid w:val="000E7AB4"/>
    <w:pPr>
      <w:suppressAutoHyphens/>
      <w:spacing w:after="0" w:line="240" w:lineRule="auto"/>
      <w:jc w:val="both"/>
    </w:pPr>
    <w:rPr>
      <w:rFonts w:ascii="Verdana" w:eastAsia="Times New Roman" w:hAnsi="Verdana" w:cs="Arial"/>
      <w:sz w:val="24"/>
      <w:szCs w:val="20"/>
      <w:lang w:eastAsia="ar-SA"/>
    </w:rPr>
  </w:style>
  <w:style w:type="character" w:customStyle="1" w:styleId="GvdeMetniChar">
    <w:name w:val="Gövde Metni Char"/>
    <w:basedOn w:val="VarsaylanParagrafYazTipi"/>
    <w:link w:val="GvdeMetni"/>
    <w:rsid w:val="000E7AB4"/>
    <w:rPr>
      <w:rFonts w:ascii="Verdana" w:eastAsia="Times New Roman" w:hAnsi="Verdana" w:cs="Arial"/>
      <w:sz w:val="24"/>
      <w:szCs w:val="20"/>
      <w:lang w:eastAsia="ar-SA"/>
    </w:rPr>
  </w:style>
  <w:style w:type="character" w:customStyle="1" w:styleId="Balk1Char">
    <w:name w:val="Başlık 1 Char"/>
    <w:basedOn w:val="VarsaylanParagrafYazTipi"/>
    <w:link w:val="Balk1"/>
    <w:rsid w:val="006D14A5"/>
    <w:rPr>
      <w:rFonts w:ascii="Arial" w:eastAsia="Times New Roman" w:hAnsi="Arial" w:cs="Arial"/>
      <w:b/>
      <w:bCs/>
      <w:kern w:val="1"/>
      <w:sz w:val="32"/>
      <w:szCs w:val="32"/>
      <w:lang w:eastAsia="ar-SA"/>
    </w:rPr>
  </w:style>
  <w:style w:type="character" w:customStyle="1" w:styleId="Balk7Char">
    <w:name w:val="Başlık 7 Char"/>
    <w:basedOn w:val="VarsaylanParagrafYazTipi"/>
    <w:link w:val="Balk7"/>
    <w:rsid w:val="006D14A5"/>
    <w:rPr>
      <w:rFonts w:ascii="Times New Roman" w:eastAsia="Times New Roman" w:hAnsi="Times New Roman" w:cs="Times New Roman"/>
      <w:b/>
      <w:sz w:val="24"/>
      <w:szCs w:val="20"/>
      <w:lang w:val="en-AU" w:eastAsia="ar-SA"/>
    </w:rPr>
  </w:style>
  <w:style w:type="character" w:customStyle="1" w:styleId="Balk9Char">
    <w:name w:val="Başlık 9 Char"/>
    <w:basedOn w:val="VarsaylanParagrafYazTipi"/>
    <w:link w:val="Balk9"/>
    <w:rsid w:val="006D14A5"/>
    <w:rPr>
      <w:rFonts w:ascii="Arial" w:eastAsia="Times New Roman" w:hAnsi="Arial" w:cs="Arial"/>
      <w:lang w:eastAsia="ar-SA"/>
    </w:rPr>
  </w:style>
  <w:style w:type="character" w:customStyle="1" w:styleId="WW8Num2z0">
    <w:name w:val="WW8Num2z0"/>
    <w:rsid w:val="006D14A5"/>
    <w:rPr>
      <w:b/>
    </w:rPr>
  </w:style>
  <w:style w:type="character" w:customStyle="1" w:styleId="WW8Num11z0">
    <w:name w:val="WW8Num11z0"/>
    <w:rsid w:val="006D14A5"/>
    <w:rPr>
      <w:rFonts w:ascii="Symbol" w:hAnsi="Symbol"/>
    </w:rPr>
  </w:style>
  <w:style w:type="character" w:customStyle="1" w:styleId="WW8Num11z1">
    <w:name w:val="WW8Num11z1"/>
    <w:rsid w:val="006D14A5"/>
    <w:rPr>
      <w:rFonts w:ascii="Courier New" w:hAnsi="Courier New" w:cs="Courier New"/>
    </w:rPr>
  </w:style>
  <w:style w:type="character" w:customStyle="1" w:styleId="WW8Num11z2">
    <w:name w:val="WW8Num11z2"/>
    <w:rsid w:val="006D14A5"/>
    <w:rPr>
      <w:rFonts w:ascii="Wingdings" w:hAnsi="Wingdings"/>
    </w:rPr>
  </w:style>
  <w:style w:type="character" w:customStyle="1" w:styleId="WW8Num12z0">
    <w:name w:val="WW8Num12z0"/>
    <w:rsid w:val="006D14A5"/>
    <w:rPr>
      <w:rFonts w:ascii="Symbol" w:hAnsi="Symbol"/>
    </w:rPr>
  </w:style>
  <w:style w:type="character" w:customStyle="1" w:styleId="WW8Num12z1">
    <w:name w:val="WW8Num12z1"/>
    <w:rsid w:val="006D14A5"/>
    <w:rPr>
      <w:rFonts w:ascii="Courier New" w:hAnsi="Courier New" w:cs="Courier New"/>
    </w:rPr>
  </w:style>
  <w:style w:type="character" w:customStyle="1" w:styleId="WW8Num12z2">
    <w:name w:val="WW8Num12z2"/>
    <w:rsid w:val="006D14A5"/>
    <w:rPr>
      <w:rFonts w:ascii="Wingdings" w:hAnsi="Wingdings"/>
    </w:rPr>
  </w:style>
  <w:style w:type="character" w:customStyle="1" w:styleId="WW8Num17z0">
    <w:name w:val="WW8Num17z0"/>
    <w:rsid w:val="006D14A5"/>
    <w:rPr>
      <w:rFonts w:ascii="Symbol" w:hAnsi="Symbol"/>
    </w:rPr>
  </w:style>
  <w:style w:type="character" w:customStyle="1" w:styleId="WW8Num17z1">
    <w:name w:val="WW8Num17z1"/>
    <w:rsid w:val="006D14A5"/>
    <w:rPr>
      <w:rFonts w:ascii="Courier New" w:hAnsi="Courier New" w:cs="Courier New"/>
    </w:rPr>
  </w:style>
  <w:style w:type="character" w:customStyle="1" w:styleId="WW8Num17z2">
    <w:name w:val="WW8Num17z2"/>
    <w:rsid w:val="006D14A5"/>
    <w:rPr>
      <w:rFonts w:ascii="Wingdings" w:hAnsi="Wingdings"/>
    </w:rPr>
  </w:style>
  <w:style w:type="character" w:customStyle="1" w:styleId="WW8Num21z0">
    <w:name w:val="WW8Num21z0"/>
    <w:rsid w:val="006D14A5"/>
    <w:rPr>
      <w:rFonts w:ascii="Symbol" w:hAnsi="Symbol"/>
    </w:rPr>
  </w:style>
  <w:style w:type="character" w:customStyle="1" w:styleId="WW8Num21z1">
    <w:name w:val="WW8Num21z1"/>
    <w:rsid w:val="006D14A5"/>
    <w:rPr>
      <w:rFonts w:ascii="Courier New" w:hAnsi="Courier New"/>
    </w:rPr>
  </w:style>
  <w:style w:type="character" w:customStyle="1" w:styleId="WW8Num21z2">
    <w:name w:val="WW8Num21z2"/>
    <w:rsid w:val="006D14A5"/>
    <w:rPr>
      <w:rFonts w:ascii="Wingdings" w:hAnsi="Wingdings"/>
    </w:rPr>
  </w:style>
  <w:style w:type="character" w:customStyle="1" w:styleId="WW8Num22z0">
    <w:name w:val="WW8Num22z0"/>
    <w:rsid w:val="006D14A5"/>
    <w:rPr>
      <w:rFonts w:ascii="Symbol" w:hAnsi="Symbol"/>
      <w:color w:val="auto"/>
    </w:rPr>
  </w:style>
  <w:style w:type="character" w:customStyle="1" w:styleId="WW8Num22z1">
    <w:name w:val="WW8Num22z1"/>
    <w:rsid w:val="006D14A5"/>
    <w:rPr>
      <w:rFonts w:ascii="Courier New" w:hAnsi="Courier New" w:cs="Courier New"/>
    </w:rPr>
  </w:style>
  <w:style w:type="character" w:customStyle="1" w:styleId="WW8Num22z2">
    <w:name w:val="WW8Num22z2"/>
    <w:rsid w:val="006D14A5"/>
    <w:rPr>
      <w:rFonts w:ascii="Wingdings" w:hAnsi="Wingdings"/>
    </w:rPr>
  </w:style>
  <w:style w:type="character" w:customStyle="1" w:styleId="WW8Num22z3">
    <w:name w:val="WW8Num22z3"/>
    <w:rsid w:val="006D14A5"/>
    <w:rPr>
      <w:rFonts w:ascii="Symbol" w:hAnsi="Symbol"/>
    </w:rPr>
  </w:style>
  <w:style w:type="character" w:customStyle="1" w:styleId="WW8Num24z0">
    <w:name w:val="WW8Num24z0"/>
    <w:rsid w:val="006D14A5"/>
    <w:rPr>
      <w:rFonts w:ascii="Times New Roman" w:eastAsia="Times New Roman" w:hAnsi="Times New Roman" w:cs="Times New Roman"/>
    </w:rPr>
  </w:style>
  <w:style w:type="character" w:customStyle="1" w:styleId="WW8Num24z1">
    <w:name w:val="WW8Num24z1"/>
    <w:rsid w:val="006D14A5"/>
    <w:rPr>
      <w:rFonts w:ascii="Courier New" w:hAnsi="Courier New"/>
    </w:rPr>
  </w:style>
  <w:style w:type="character" w:customStyle="1" w:styleId="WW8Num24z2">
    <w:name w:val="WW8Num24z2"/>
    <w:rsid w:val="006D14A5"/>
    <w:rPr>
      <w:rFonts w:ascii="Wingdings" w:hAnsi="Wingdings"/>
    </w:rPr>
  </w:style>
  <w:style w:type="character" w:customStyle="1" w:styleId="WW8Num24z3">
    <w:name w:val="WW8Num24z3"/>
    <w:rsid w:val="006D14A5"/>
    <w:rPr>
      <w:rFonts w:ascii="Symbol" w:hAnsi="Symbol"/>
    </w:rPr>
  </w:style>
  <w:style w:type="character" w:customStyle="1" w:styleId="VarsaylanParagrafYazTipi1">
    <w:name w:val="Varsayılan Paragraf Yazı Tipi1"/>
    <w:rsid w:val="006D14A5"/>
  </w:style>
  <w:style w:type="character" w:customStyle="1" w:styleId="NumberingSymbols">
    <w:name w:val="Numbering Symbols"/>
    <w:rsid w:val="006D14A5"/>
  </w:style>
  <w:style w:type="character" w:customStyle="1" w:styleId="Bullets">
    <w:name w:val="Bullets"/>
    <w:rsid w:val="006D14A5"/>
    <w:rPr>
      <w:rFonts w:ascii="StarSymbol" w:eastAsia="StarSymbol" w:hAnsi="StarSymbol" w:cs="StarSymbol"/>
      <w:sz w:val="18"/>
      <w:szCs w:val="18"/>
    </w:rPr>
  </w:style>
  <w:style w:type="paragraph" w:styleId="Liste">
    <w:name w:val="List"/>
    <w:basedOn w:val="GvdeMetni"/>
    <w:rsid w:val="006D14A5"/>
    <w:rPr>
      <w:rFonts w:cs="Tahoma"/>
    </w:rPr>
  </w:style>
  <w:style w:type="paragraph" w:customStyle="1" w:styleId="ResimYazs1">
    <w:name w:val="Resim Yazısı1"/>
    <w:basedOn w:val="Normal"/>
    <w:rsid w:val="006D14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6D14A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GvdeMetni"/>
    <w:rsid w:val="006D14A5"/>
    <w:pPr>
      <w:keepNext/>
      <w:suppressAutoHyphens/>
      <w:spacing w:before="240" w:after="120" w:line="240" w:lineRule="auto"/>
    </w:pPr>
    <w:rPr>
      <w:rFonts w:ascii="Albany" w:eastAsia="Andale Sans UI" w:hAnsi="Albany" w:cs="Tahoma"/>
      <w:sz w:val="28"/>
      <w:szCs w:val="28"/>
      <w:lang w:eastAsia="ar-SA"/>
    </w:rPr>
  </w:style>
  <w:style w:type="paragraph" w:customStyle="1" w:styleId="xl24">
    <w:name w:val="xl24"/>
    <w:basedOn w:val="Normal"/>
    <w:rsid w:val="006D14A5"/>
    <w:pPr>
      <w:suppressAutoHyphens/>
      <w:spacing w:before="280" w:after="280" w:line="240" w:lineRule="auto"/>
      <w:jc w:val="both"/>
    </w:pPr>
    <w:rPr>
      <w:rFonts w:ascii="Verdana" w:eastAsia="Times New Roman" w:hAnsi="Verdana" w:cs="Times New Roman"/>
      <w:sz w:val="24"/>
      <w:szCs w:val="24"/>
      <w:lang w:eastAsia="ar-SA"/>
    </w:rPr>
  </w:style>
  <w:style w:type="paragraph" w:customStyle="1" w:styleId="GvdeMetni31">
    <w:name w:val="Gövde Metni 31"/>
    <w:basedOn w:val="Normal"/>
    <w:rsid w:val="006D14A5"/>
    <w:pPr>
      <w:suppressAutoHyphens/>
      <w:spacing w:before="60" w:after="60" w:line="240" w:lineRule="auto"/>
      <w:jc w:val="both"/>
    </w:pPr>
    <w:rPr>
      <w:rFonts w:ascii="Times New Roman" w:eastAsia="Times New Roman" w:hAnsi="Times New Roman" w:cs="Times New Roman"/>
      <w:sz w:val="24"/>
      <w:szCs w:val="20"/>
      <w:lang w:val="en-AU" w:eastAsia="ar-SA"/>
    </w:rPr>
  </w:style>
  <w:style w:type="paragraph" w:customStyle="1" w:styleId="GvdeMetni21">
    <w:name w:val="Gövde Metni 21"/>
    <w:basedOn w:val="Normal"/>
    <w:rsid w:val="006D14A5"/>
    <w:pPr>
      <w:suppressAutoHyphens/>
      <w:spacing w:after="120" w:line="48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D14A5"/>
    <w:pPr>
      <w:jc w:val="center"/>
    </w:pPr>
    <w:rPr>
      <w:b/>
      <w:bCs/>
      <w:i/>
      <w:iCs/>
    </w:rPr>
  </w:style>
  <w:style w:type="paragraph" w:customStyle="1" w:styleId="Framecontents">
    <w:name w:val="Frame contents"/>
    <w:basedOn w:val="GvdeMetni"/>
    <w:rsid w:val="006D14A5"/>
  </w:style>
  <w:style w:type="paragraph" w:styleId="GvdeMetni2">
    <w:name w:val="Body Text 2"/>
    <w:basedOn w:val="Normal"/>
    <w:link w:val="GvdeMetni2Char"/>
    <w:rsid w:val="006D14A5"/>
    <w:pPr>
      <w:suppressAutoHyphens/>
      <w:spacing w:after="120" w:line="480" w:lineRule="auto"/>
    </w:pPr>
    <w:rPr>
      <w:rFonts w:ascii="Times New Roman" w:eastAsia="Times New Roman" w:hAnsi="Times New Roman" w:cs="Times New Roman"/>
      <w:sz w:val="24"/>
      <w:szCs w:val="24"/>
      <w:lang w:eastAsia="ar-SA"/>
    </w:rPr>
  </w:style>
  <w:style w:type="character" w:customStyle="1" w:styleId="GvdeMetni2Char">
    <w:name w:val="Gövde Metni 2 Char"/>
    <w:basedOn w:val="VarsaylanParagrafYazTipi"/>
    <w:link w:val="GvdeMetni2"/>
    <w:rsid w:val="006D14A5"/>
    <w:rPr>
      <w:rFonts w:ascii="Times New Roman" w:eastAsia="Times New Roman" w:hAnsi="Times New Roman" w:cs="Times New Roman"/>
      <w:sz w:val="24"/>
      <w:szCs w:val="24"/>
      <w:lang w:eastAsia="ar-SA"/>
    </w:rPr>
  </w:style>
  <w:style w:type="paragraph" w:styleId="bekMetni">
    <w:name w:val="Block Text"/>
    <w:basedOn w:val="Normal"/>
    <w:rsid w:val="006D14A5"/>
    <w:pPr>
      <w:spacing w:after="0" w:line="240" w:lineRule="atLeast"/>
      <w:ind w:left="709" w:right="-1" w:firstLine="11"/>
    </w:pPr>
    <w:rPr>
      <w:rFonts w:ascii="Times New Roman" w:eastAsia="Times New Roman" w:hAnsi="Times New Roman" w:cs="Times New Roman"/>
      <w:sz w:val="24"/>
      <w:szCs w:val="20"/>
      <w:lang w:val="en-GB"/>
    </w:rPr>
  </w:style>
  <w:style w:type="character" w:styleId="AklamaBavurusu">
    <w:name w:val="annotation reference"/>
    <w:basedOn w:val="VarsaylanParagrafYazTipi"/>
    <w:semiHidden/>
    <w:rsid w:val="006D14A5"/>
    <w:rPr>
      <w:sz w:val="16"/>
      <w:szCs w:val="16"/>
    </w:rPr>
  </w:style>
  <w:style w:type="paragraph" w:styleId="AklamaMetni">
    <w:name w:val="annotation text"/>
    <w:basedOn w:val="Normal"/>
    <w:link w:val="AklamaMetniChar"/>
    <w:semiHidden/>
    <w:rsid w:val="006D14A5"/>
    <w:pPr>
      <w:suppressAutoHyphens/>
      <w:spacing w:after="0" w:line="240" w:lineRule="auto"/>
    </w:pPr>
    <w:rPr>
      <w:rFonts w:ascii="Times New Roman" w:eastAsia="Times New Roman" w:hAnsi="Times New Roman" w:cs="Times New Roman"/>
      <w:sz w:val="20"/>
      <w:szCs w:val="20"/>
      <w:lang w:eastAsia="ar-SA"/>
    </w:rPr>
  </w:style>
  <w:style w:type="character" w:customStyle="1" w:styleId="AklamaMetniChar">
    <w:name w:val="Açıklama Metni Char"/>
    <w:basedOn w:val="VarsaylanParagrafYazTipi"/>
    <w:link w:val="AklamaMetni"/>
    <w:semiHidden/>
    <w:rsid w:val="006D14A5"/>
    <w:rPr>
      <w:rFonts w:ascii="Times New Roman" w:eastAsia="Times New Roman" w:hAnsi="Times New Roman" w:cs="Times New Roman"/>
      <w:sz w:val="20"/>
      <w:szCs w:val="20"/>
      <w:lang w:eastAsia="ar-SA"/>
    </w:rPr>
  </w:style>
  <w:style w:type="paragraph" w:styleId="AklamaKonusu">
    <w:name w:val="annotation subject"/>
    <w:basedOn w:val="AklamaMetni"/>
    <w:next w:val="AklamaMetni"/>
    <w:link w:val="AklamaKonusuChar"/>
    <w:semiHidden/>
    <w:rsid w:val="006D14A5"/>
    <w:rPr>
      <w:b/>
      <w:bCs/>
    </w:rPr>
  </w:style>
  <w:style w:type="character" w:customStyle="1" w:styleId="AklamaKonusuChar">
    <w:name w:val="Açıklama Konusu Char"/>
    <w:basedOn w:val="AklamaMetniChar"/>
    <w:link w:val="AklamaKonusu"/>
    <w:semiHidden/>
    <w:rsid w:val="006D14A5"/>
    <w:rPr>
      <w:rFonts w:ascii="Times New Roman" w:eastAsia="Times New Roman" w:hAnsi="Times New Roman" w:cs="Times New Roman"/>
      <w:b/>
      <w:bCs/>
      <w:sz w:val="20"/>
      <w:szCs w:val="20"/>
      <w:lang w:eastAsia="ar-SA"/>
    </w:rPr>
  </w:style>
  <w:style w:type="paragraph" w:styleId="ResimYazs">
    <w:name w:val="caption"/>
    <w:basedOn w:val="Normal"/>
    <w:next w:val="Normal"/>
    <w:qFormat/>
    <w:rsid w:val="006D14A5"/>
    <w:pPr>
      <w:spacing w:after="0" w:line="240" w:lineRule="auto"/>
    </w:pPr>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85617E"/>
    <w:rPr>
      <w:b/>
      <w:bCs/>
    </w:rPr>
  </w:style>
  <w:style w:type="character" w:customStyle="1" w:styleId="Balk2Char">
    <w:name w:val="Başlık 2 Char"/>
    <w:basedOn w:val="VarsaylanParagrafYazTipi"/>
    <w:link w:val="Balk2"/>
    <w:uiPriority w:val="9"/>
    <w:rsid w:val="00AD094F"/>
    <w:rPr>
      <w:rFonts w:asciiTheme="majorHAnsi" w:eastAsiaTheme="majorEastAsia" w:hAnsiTheme="majorHAnsi" w:cstheme="majorBidi"/>
      <w:b/>
      <w:bCs/>
      <w:color w:val="4F81BD" w:themeColor="accent1"/>
      <w:sz w:val="26"/>
      <w:szCs w:val="26"/>
    </w:rPr>
  </w:style>
  <w:style w:type="paragraph" w:customStyle="1" w:styleId="Default">
    <w:name w:val="Default"/>
    <w:rsid w:val="009369B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9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85D8-F3FF-4B70-AE83-91062DE5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5943</Words>
  <Characters>33879</Characters>
  <Application>Microsoft Office Word</Application>
  <DocSecurity>0</DocSecurity>
  <Lines>282</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dc:creator>
  <cp:lastModifiedBy>Sureyya Corbacioglu</cp:lastModifiedBy>
  <cp:revision>16</cp:revision>
  <cp:lastPrinted>2016-08-10T17:43:00Z</cp:lastPrinted>
  <dcterms:created xsi:type="dcterms:W3CDTF">2022-03-19T08:53:00Z</dcterms:created>
  <dcterms:modified xsi:type="dcterms:W3CDTF">2022-03-19T10:20:00Z</dcterms:modified>
</cp:coreProperties>
</file>